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627" w:rsidRDefault="00142627" w:rsidP="00142627">
      <w:pPr>
        <w:tabs>
          <w:tab w:val="left" w:pos="9360"/>
        </w:tabs>
        <w:spacing w:after="0" w:line="240" w:lineRule="auto"/>
        <w:ind w:right="98"/>
        <w:jc w:val="center"/>
        <w:rPr>
          <w:rFonts w:eastAsia="Times New Roman" w:cs="Times New Roman"/>
          <w:b/>
          <w:szCs w:val="28"/>
          <w:lang w:eastAsia="vi-VN"/>
        </w:rPr>
      </w:pPr>
      <w:r w:rsidRPr="007B69B5">
        <w:rPr>
          <w:rFonts w:eastAsia="Times New Roman" w:cs="Times New Roman"/>
          <w:b/>
          <w:szCs w:val="28"/>
          <w:lang w:val="vi-VN" w:eastAsia="vi-VN"/>
        </w:rPr>
        <w:t>HƯỚNG DẪN CHẤM</w:t>
      </w:r>
      <w:r>
        <w:rPr>
          <w:rFonts w:eastAsia="Times New Roman" w:cs="Times New Roman"/>
          <w:b/>
          <w:szCs w:val="28"/>
          <w:lang w:val="vi-VN" w:eastAsia="vi-VN"/>
        </w:rPr>
        <w:t xml:space="preserve"> THI HSG LỊCH SỬ</w:t>
      </w:r>
      <w:r w:rsidR="001431A6">
        <w:rPr>
          <w:rFonts w:eastAsia="Times New Roman" w:cs="Times New Roman"/>
          <w:b/>
          <w:szCs w:val="28"/>
          <w:lang w:eastAsia="vi-VN"/>
        </w:rPr>
        <w:t xml:space="preserve"> LỚP</w:t>
      </w:r>
      <w:r>
        <w:rPr>
          <w:rFonts w:eastAsia="Times New Roman" w:cs="Times New Roman"/>
          <w:b/>
          <w:szCs w:val="28"/>
          <w:lang w:val="vi-VN" w:eastAsia="vi-VN"/>
        </w:rPr>
        <w:t xml:space="preserve"> 1</w:t>
      </w:r>
      <w:r w:rsidR="00620219">
        <w:rPr>
          <w:rFonts w:eastAsia="Times New Roman" w:cs="Times New Roman"/>
          <w:b/>
          <w:szCs w:val="28"/>
          <w:lang w:eastAsia="vi-VN"/>
        </w:rPr>
        <w:t>1</w:t>
      </w:r>
      <w:r w:rsidR="001431A6">
        <w:rPr>
          <w:rFonts w:eastAsia="Times New Roman" w:cs="Times New Roman"/>
          <w:b/>
          <w:szCs w:val="28"/>
          <w:lang w:eastAsia="vi-VN"/>
        </w:rPr>
        <w:t xml:space="preserve"> CẤP TRƯỜNG </w:t>
      </w:r>
    </w:p>
    <w:p w:rsidR="001431A6" w:rsidRDefault="001431A6" w:rsidP="00142627">
      <w:pPr>
        <w:tabs>
          <w:tab w:val="left" w:pos="9360"/>
        </w:tabs>
        <w:spacing w:after="0" w:line="240" w:lineRule="auto"/>
        <w:ind w:right="98"/>
        <w:jc w:val="center"/>
        <w:rPr>
          <w:rFonts w:eastAsia="Times New Roman" w:cs="Times New Roman"/>
          <w:b/>
          <w:szCs w:val="28"/>
          <w:lang w:eastAsia="vi-VN"/>
        </w:rPr>
      </w:pPr>
      <w:r>
        <w:rPr>
          <w:rFonts w:eastAsia="Times New Roman" w:cs="Times New Roman"/>
          <w:b/>
          <w:szCs w:val="28"/>
          <w:lang w:eastAsia="vi-VN"/>
        </w:rPr>
        <w:t>Năm học 2025-2026</w:t>
      </w:r>
    </w:p>
    <w:p w:rsidR="00287EE3" w:rsidRPr="001431A6" w:rsidRDefault="00287EE3" w:rsidP="00142627">
      <w:pPr>
        <w:tabs>
          <w:tab w:val="left" w:pos="9360"/>
        </w:tabs>
        <w:spacing w:after="0" w:line="240" w:lineRule="auto"/>
        <w:ind w:right="98"/>
        <w:jc w:val="center"/>
        <w:rPr>
          <w:rFonts w:eastAsia="Times New Roman" w:cs="Times New Roman"/>
          <w:b/>
          <w:szCs w:val="28"/>
          <w:lang w:eastAsia="vi-VN"/>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
        <w:gridCol w:w="7322"/>
        <w:gridCol w:w="1134"/>
      </w:tblGrid>
      <w:tr w:rsidR="00142627" w:rsidRPr="007B69B5" w:rsidTr="00005326">
        <w:trPr>
          <w:trHeight w:val="143"/>
        </w:trPr>
        <w:tc>
          <w:tcPr>
            <w:tcW w:w="1071" w:type="dxa"/>
            <w:vAlign w:val="center"/>
          </w:tcPr>
          <w:p w:rsidR="00142627" w:rsidRPr="007B69B5" w:rsidRDefault="00142627" w:rsidP="00005326">
            <w:pPr>
              <w:tabs>
                <w:tab w:val="left" w:pos="9360"/>
              </w:tabs>
              <w:spacing w:after="0" w:line="240" w:lineRule="auto"/>
              <w:ind w:right="98"/>
              <w:rPr>
                <w:rFonts w:eastAsia="Times New Roman" w:cs="Times New Roman"/>
                <w:b/>
                <w:szCs w:val="28"/>
                <w:lang w:eastAsia="vi-VN"/>
              </w:rPr>
            </w:pPr>
            <w:r w:rsidRPr="007B69B5">
              <w:rPr>
                <w:rFonts w:eastAsia="Times New Roman" w:cs="Times New Roman"/>
                <w:b/>
                <w:szCs w:val="28"/>
                <w:lang w:eastAsia="vi-VN"/>
              </w:rPr>
              <w:t>CÂU</w:t>
            </w:r>
          </w:p>
        </w:tc>
        <w:tc>
          <w:tcPr>
            <w:tcW w:w="7322" w:type="dxa"/>
            <w:vAlign w:val="center"/>
          </w:tcPr>
          <w:p w:rsidR="00142627" w:rsidRPr="007B69B5" w:rsidRDefault="00142627" w:rsidP="00005326">
            <w:pPr>
              <w:tabs>
                <w:tab w:val="left" w:pos="9360"/>
              </w:tabs>
              <w:spacing w:after="0" w:line="240" w:lineRule="auto"/>
              <w:ind w:right="98"/>
              <w:jc w:val="center"/>
              <w:rPr>
                <w:rFonts w:eastAsia="Times New Roman" w:cs="Times New Roman"/>
                <w:b/>
                <w:szCs w:val="28"/>
                <w:lang w:eastAsia="vi-VN"/>
              </w:rPr>
            </w:pPr>
            <w:r w:rsidRPr="006F38DE">
              <w:rPr>
                <w:rFonts w:eastAsia="Times New Roman" w:cs="Times New Roman"/>
                <w:b/>
                <w:szCs w:val="28"/>
                <w:lang w:val="vi-VN" w:eastAsia="vi-VN"/>
              </w:rPr>
              <w:t>Đ</w:t>
            </w:r>
            <w:r w:rsidRPr="007B69B5">
              <w:rPr>
                <w:rFonts w:eastAsia="Times New Roman" w:cs="Times New Roman"/>
                <w:b/>
                <w:szCs w:val="28"/>
                <w:lang w:eastAsia="vi-VN"/>
              </w:rPr>
              <w:t>ÁP ÁN</w:t>
            </w:r>
          </w:p>
        </w:tc>
        <w:tc>
          <w:tcPr>
            <w:tcW w:w="1134" w:type="dxa"/>
            <w:vAlign w:val="center"/>
          </w:tcPr>
          <w:p w:rsidR="00142627" w:rsidRPr="007B69B5" w:rsidRDefault="00142627" w:rsidP="00005326">
            <w:pPr>
              <w:tabs>
                <w:tab w:val="left" w:pos="9360"/>
              </w:tabs>
              <w:spacing w:after="0" w:line="240" w:lineRule="auto"/>
              <w:ind w:right="98"/>
              <w:rPr>
                <w:rFonts w:eastAsia="Times New Roman" w:cs="Times New Roman"/>
                <w:b/>
                <w:szCs w:val="28"/>
                <w:lang w:eastAsia="vi-VN"/>
              </w:rPr>
            </w:pPr>
            <w:r w:rsidRPr="007B69B5">
              <w:rPr>
                <w:rFonts w:eastAsia="Times New Roman" w:cs="Times New Roman"/>
                <w:b/>
                <w:szCs w:val="28"/>
                <w:lang w:eastAsia="vi-VN"/>
              </w:rPr>
              <w:t>ĐIỂM</w:t>
            </w:r>
          </w:p>
        </w:tc>
      </w:tr>
      <w:tr w:rsidR="00142627" w:rsidRPr="00C96691" w:rsidTr="00005326">
        <w:trPr>
          <w:trHeight w:val="143"/>
        </w:trPr>
        <w:tc>
          <w:tcPr>
            <w:tcW w:w="1071" w:type="dxa"/>
            <w:vMerge w:val="restart"/>
            <w:vAlign w:val="center"/>
          </w:tcPr>
          <w:p w:rsidR="00142627" w:rsidRPr="00C96691" w:rsidRDefault="00142627" w:rsidP="00005326">
            <w:pPr>
              <w:tabs>
                <w:tab w:val="left" w:pos="9360"/>
              </w:tabs>
              <w:spacing w:after="0" w:line="240" w:lineRule="auto"/>
              <w:ind w:right="33"/>
              <w:rPr>
                <w:rFonts w:eastAsia="Times New Roman" w:cs="Times New Roman"/>
                <w:b/>
                <w:szCs w:val="28"/>
                <w:lang w:eastAsia="vi-VN"/>
              </w:rPr>
            </w:pPr>
            <w:r w:rsidRPr="00C96691">
              <w:rPr>
                <w:rFonts w:eastAsia="Times New Roman" w:cs="Times New Roman"/>
                <w:b/>
                <w:szCs w:val="28"/>
                <w:lang w:eastAsia="vi-VN"/>
              </w:rPr>
              <w:t>Câu 1</w:t>
            </w:r>
          </w:p>
          <w:p w:rsidR="00142627" w:rsidRPr="00C96691" w:rsidRDefault="0031612F" w:rsidP="00005326">
            <w:pPr>
              <w:tabs>
                <w:tab w:val="left" w:pos="9360"/>
              </w:tabs>
              <w:spacing w:after="0" w:line="240" w:lineRule="auto"/>
              <w:ind w:right="98"/>
              <w:rPr>
                <w:rFonts w:eastAsia="Times New Roman" w:cs="Times New Roman"/>
                <w:b/>
                <w:szCs w:val="28"/>
                <w:lang w:eastAsia="vi-VN"/>
              </w:rPr>
            </w:pPr>
            <w:r>
              <w:rPr>
                <w:rFonts w:eastAsia="Times New Roman" w:cs="Times New Roman"/>
                <w:b/>
                <w:szCs w:val="28"/>
                <w:lang w:eastAsia="vi-VN"/>
              </w:rPr>
              <w:t>(5</w:t>
            </w:r>
            <w:r w:rsidR="00142627" w:rsidRPr="00C96691">
              <w:rPr>
                <w:rFonts w:eastAsia="Times New Roman" w:cs="Times New Roman"/>
                <w:b/>
                <w:szCs w:val="28"/>
                <w:lang w:eastAsia="vi-VN"/>
              </w:rPr>
              <w:t>,0đ)</w:t>
            </w:r>
          </w:p>
        </w:tc>
        <w:tc>
          <w:tcPr>
            <w:tcW w:w="8456" w:type="dxa"/>
            <w:gridSpan w:val="2"/>
            <w:vAlign w:val="center"/>
          </w:tcPr>
          <w:p w:rsidR="0031612F" w:rsidRPr="0031612F" w:rsidRDefault="0031612F" w:rsidP="00005326">
            <w:pPr>
              <w:spacing w:after="0" w:line="240" w:lineRule="auto"/>
              <w:rPr>
                <w:rFonts w:cs="Times New Roman"/>
                <w:b/>
                <w:szCs w:val="28"/>
              </w:rPr>
            </w:pPr>
            <w:r w:rsidRPr="0031612F">
              <w:rPr>
                <w:rFonts w:cs="Times New Roman"/>
                <w:b/>
                <w:szCs w:val="28"/>
                <w:lang w:bidi="vi-VN"/>
              </w:rPr>
              <w:t>a. Chủ nghĩa tư bản hiện đại là gì? Hãy làm sáng tỏ những tiềm năng và thách thức của chủ nghĩa tư bản hiện đại?</w:t>
            </w:r>
            <w:r w:rsidR="00346DF9">
              <w:rPr>
                <w:rFonts w:cs="Times New Roman"/>
                <w:b/>
                <w:szCs w:val="28"/>
                <w:lang w:bidi="vi-VN"/>
              </w:rPr>
              <w:t xml:space="preserve"> ( 3đ)</w:t>
            </w:r>
          </w:p>
          <w:p w:rsidR="00142627" w:rsidRPr="0031612F" w:rsidRDefault="0031612F" w:rsidP="00005326">
            <w:pPr>
              <w:spacing w:after="0" w:line="240" w:lineRule="auto"/>
              <w:rPr>
                <w:rFonts w:cs="Times New Roman"/>
                <w:szCs w:val="28"/>
                <w:lang w:bidi="vi-VN"/>
              </w:rPr>
            </w:pPr>
            <w:r w:rsidRPr="0031612F">
              <w:rPr>
                <w:rFonts w:cs="Times New Roman"/>
                <w:b/>
                <w:szCs w:val="28"/>
                <w:lang w:bidi="vi-VN"/>
              </w:rPr>
              <w:t xml:space="preserve">b. Toàn cầu hoá kinh tế là một tiềm năng của chủ nghĩa tư bản hiện đại. Theo </w:t>
            </w:r>
            <w:r w:rsidR="00F1537C">
              <w:rPr>
                <w:rFonts w:cs="Times New Roman"/>
                <w:b/>
                <w:szCs w:val="28"/>
                <w:lang w:bidi="vi-VN"/>
              </w:rPr>
              <w:t>em</w:t>
            </w:r>
            <w:r w:rsidRPr="0031612F">
              <w:rPr>
                <w:rFonts w:cs="Times New Roman"/>
                <w:b/>
                <w:szCs w:val="28"/>
                <w:lang w:bidi="vi-VN"/>
              </w:rPr>
              <w:t>, Việt Nam cần làm gì để thích nghi với toàn cầu hoá kinh tế?</w:t>
            </w:r>
            <w:r w:rsidR="00346DF9">
              <w:rPr>
                <w:rFonts w:cs="Times New Roman"/>
                <w:b/>
                <w:szCs w:val="28"/>
                <w:lang w:bidi="vi-VN"/>
              </w:rPr>
              <w:t xml:space="preserve"> (2đ)</w:t>
            </w:r>
          </w:p>
        </w:tc>
      </w:tr>
      <w:tr w:rsidR="00142627" w:rsidRPr="00C96691" w:rsidTr="00005326">
        <w:trPr>
          <w:trHeight w:val="143"/>
        </w:trPr>
        <w:tc>
          <w:tcPr>
            <w:tcW w:w="1071" w:type="dxa"/>
            <w:vMerge/>
            <w:vAlign w:val="center"/>
          </w:tcPr>
          <w:p w:rsidR="00142627" w:rsidRPr="00C96691" w:rsidRDefault="00142627" w:rsidP="00005326">
            <w:pPr>
              <w:tabs>
                <w:tab w:val="left" w:pos="9360"/>
              </w:tabs>
              <w:spacing w:after="0" w:line="240" w:lineRule="auto"/>
              <w:ind w:right="98"/>
              <w:rPr>
                <w:rFonts w:eastAsia="Times New Roman" w:cs="Times New Roman"/>
                <w:b/>
                <w:szCs w:val="28"/>
                <w:lang w:eastAsia="vi-VN"/>
              </w:rPr>
            </w:pPr>
          </w:p>
        </w:tc>
        <w:tc>
          <w:tcPr>
            <w:tcW w:w="7322" w:type="dxa"/>
            <w:vAlign w:val="center"/>
          </w:tcPr>
          <w:p w:rsidR="00142627" w:rsidRPr="00996426" w:rsidRDefault="00193A93" w:rsidP="00005326">
            <w:pPr>
              <w:tabs>
                <w:tab w:val="left" w:pos="9360"/>
              </w:tabs>
              <w:spacing w:after="0" w:line="240" w:lineRule="auto"/>
              <w:ind w:right="98"/>
              <w:rPr>
                <w:rFonts w:eastAsia="Times New Roman" w:cs="Times New Roman"/>
                <w:spacing w:val="-4"/>
                <w:szCs w:val="28"/>
                <w:lang w:eastAsia="vi-VN"/>
              </w:rPr>
            </w:pPr>
            <w:r w:rsidRPr="0031612F">
              <w:rPr>
                <w:rFonts w:cs="Times New Roman"/>
                <w:b/>
                <w:szCs w:val="28"/>
                <w:lang w:bidi="vi-VN"/>
              </w:rPr>
              <w:t>a. Chủ nghĩa tư bản hiện đại là gì? Hãy làm sáng tỏ những tiềm năng và thách thức của chủ nghĩa tư bản hiện đại?</w:t>
            </w:r>
          </w:p>
        </w:tc>
        <w:tc>
          <w:tcPr>
            <w:tcW w:w="1134" w:type="dxa"/>
            <w:vAlign w:val="center"/>
          </w:tcPr>
          <w:p w:rsidR="00142627" w:rsidRPr="00996426" w:rsidRDefault="00193A93" w:rsidP="00005326">
            <w:pPr>
              <w:tabs>
                <w:tab w:val="left" w:pos="9360"/>
              </w:tabs>
              <w:spacing w:after="0" w:line="240" w:lineRule="auto"/>
              <w:ind w:right="98"/>
              <w:rPr>
                <w:rFonts w:eastAsia="Times New Roman" w:cs="Times New Roman"/>
                <w:b/>
                <w:szCs w:val="28"/>
                <w:lang w:eastAsia="vi-VN"/>
              </w:rPr>
            </w:pPr>
            <w:r>
              <w:rPr>
                <w:rFonts w:eastAsia="Times New Roman" w:cs="Times New Roman"/>
                <w:b/>
                <w:szCs w:val="28"/>
                <w:lang w:eastAsia="vi-VN"/>
              </w:rPr>
              <w:t>3</w:t>
            </w:r>
            <w:r w:rsidR="00996426">
              <w:rPr>
                <w:rFonts w:eastAsia="Times New Roman" w:cs="Times New Roman"/>
                <w:b/>
                <w:szCs w:val="28"/>
                <w:lang w:eastAsia="vi-VN"/>
              </w:rPr>
              <w:t>,0đ</w:t>
            </w:r>
          </w:p>
        </w:tc>
      </w:tr>
      <w:tr w:rsidR="00193A93" w:rsidRPr="00C96691" w:rsidTr="00005326">
        <w:trPr>
          <w:trHeight w:val="143"/>
        </w:trPr>
        <w:tc>
          <w:tcPr>
            <w:tcW w:w="1071" w:type="dxa"/>
            <w:vMerge/>
            <w:vAlign w:val="center"/>
          </w:tcPr>
          <w:p w:rsidR="00193A93" w:rsidRPr="00C96691" w:rsidRDefault="00193A93" w:rsidP="00005326">
            <w:pPr>
              <w:tabs>
                <w:tab w:val="left" w:pos="9360"/>
              </w:tabs>
              <w:spacing w:after="0" w:line="240" w:lineRule="auto"/>
              <w:ind w:right="98"/>
              <w:rPr>
                <w:rFonts w:eastAsia="Times New Roman" w:cs="Times New Roman"/>
                <w:b/>
                <w:szCs w:val="28"/>
                <w:lang w:eastAsia="vi-VN"/>
              </w:rPr>
            </w:pPr>
          </w:p>
        </w:tc>
        <w:tc>
          <w:tcPr>
            <w:tcW w:w="7322" w:type="dxa"/>
            <w:vAlign w:val="center"/>
          </w:tcPr>
          <w:p w:rsidR="00193A93" w:rsidRPr="00996426" w:rsidRDefault="00193A93" w:rsidP="00005326">
            <w:pPr>
              <w:tabs>
                <w:tab w:val="left" w:pos="9360"/>
              </w:tabs>
              <w:spacing w:after="0" w:line="240" w:lineRule="auto"/>
              <w:ind w:right="98"/>
              <w:rPr>
                <w:rFonts w:eastAsia="Times New Roman" w:cs="Times New Roman"/>
                <w:spacing w:val="-4"/>
                <w:szCs w:val="28"/>
                <w:lang w:eastAsia="vi-VN"/>
              </w:rPr>
            </w:pPr>
            <w:r>
              <w:rPr>
                <w:rFonts w:eastAsia="Times New Roman" w:cs="Times New Roman"/>
                <w:spacing w:val="-4"/>
                <w:szCs w:val="28"/>
                <w:lang w:eastAsia="vi-VN"/>
              </w:rPr>
              <w:t>Học sinh nêu được khái niệm của CNTB hiện đại</w:t>
            </w:r>
          </w:p>
        </w:tc>
        <w:tc>
          <w:tcPr>
            <w:tcW w:w="1134" w:type="dxa"/>
            <w:vAlign w:val="center"/>
          </w:tcPr>
          <w:p w:rsidR="00193A93" w:rsidRPr="00996426" w:rsidRDefault="00193A93" w:rsidP="00005326">
            <w:pPr>
              <w:tabs>
                <w:tab w:val="left" w:pos="9360"/>
              </w:tabs>
              <w:spacing w:after="0" w:line="240" w:lineRule="auto"/>
              <w:ind w:right="98"/>
              <w:rPr>
                <w:rFonts w:eastAsia="Times New Roman" w:cs="Times New Roman"/>
                <w:b/>
                <w:szCs w:val="28"/>
                <w:lang w:eastAsia="vi-VN"/>
              </w:rPr>
            </w:pPr>
            <w:r>
              <w:rPr>
                <w:rFonts w:eastAsia="Times New Roman" w:cs="Times New Roman"/>
                <w:b/>
                <w:szCs w:val="28"/>
                <w:lang w:eastAsia="vi-VN"/>
              </w:rPr>
              <w:t>1,0đ</w:t>
            </w:r>
          </w:p>
        </w:tc>
      </w:tr>
      <w:tr w:rsidR="00193A93" w:rsidRPr="00C96691" w:rsidTr="00005326">
        <w:trPr>
          <w:trHeight w:val="143"/>
        </w:trPr>
        <w:tc>
          <w:tcPr>
            <w:tcW w:w="1071" w:type="dxa"/>
            <w:vMerge/>
            <w:vAlign w:val="center"/>
          </w:tcPr>
          <w:p w:rsidR="00193A93" w:rsidRPr="00C96691" w:rsidRDefault="00193A93" w:rsidP="00005326">
            <w:pPr>
              <w:tabs>
                <w:tab w:val="left" w:pos="9360"/>
              </w:tabs>
              <w:spacing w:after="0" w:line="240" w:lineRule="auto"/>
              <w:ind w:right="98"/>
              <w:rPr>
                <w:rFonts w:eastAsia="Times New Roman" w:cs="Times New Roman"/>
                <w:b/>
                <w:szCs w:val="28"/>
                <w:lang w:eastAsia="vi-VN"/>
              </w:rPr>
            </w:pPr>
          </w:p>
        </w:tc>
        <w:tc>
          <w:tcPr>
            <w:tcW w:w="7322" w:type="dxa"/>
            <w:vAlign w:val="center"/>
          </w:tcPr>
          <w:p w:rsidR="00193A93" w:rsidRPr="00EA3F66" w:rsidRDefault="00193A93" w:rsidP="00005326">
            <w:pPr>
              <w:tabs>
                <w:tab w:val="left" w:pos="9360"/>
              </w:tabs>
              <w:spacing w:after="0" w:line="240" w:lineRule="auto"/>
              <w:ind w:right="98"/>
              <w:rPr>
                <w:rFonts w:cs="Times New Roman"/>
                <w:szCs w:val="28"/>
              </w:rPr>
            </w:pPr>
            <w:r>
              <w:rPr>
                <w:rFonts w:cs="Times New Roman"/>
                <w:szCs w:val="28"/>
              </w:rPr>
              <w:t>Nêu được 4 tiềm năng của CNTB hiện đại ( Mỗi ý 0,25đ)</w:t>
            </w:r>
          </w:p>
        </w:tc>
        <w:tc>
          <w:tcPr>
            <w:tcW w:w="1134" w:type="dxa"/>
            <w:vAlign w:val="center"/>
          </w:tcPr>
          <w:p w:rsidR="00193A93" w:rsidRPr="00C96691" w:rsidRDefault="00193A93" w:rsidP="00005326">
            <w:pPr>
              <w:tabs>
                <w:tab w:val="left" w:pos="9360"/>
              </w:tabs>
              <w:spacing w:after="0" w:line="240" w:lineRule="auto"/>
              <w:ind w:right="98"/>
              <w:rPr>
                <w:rFonts w:eastAsia="Times New Roman" w:cs="Times New Roman"/>
                <w:b/>
                <w:szCs w:val="28"/>
                <w:lang w:eastAsia="vi-VN"/>
              </w:rPr>
            </w:pPr>
            <w:r>
              <w:rPr>
                <w:rFonts w:eastAsia="Times New Roman" w:cs="Times New Roman"/>
                <w:b/>
                <w:szCs w:val="28"/>
                <w:lang w:eastAsia="vi-VN"/>
              </w:rPr>
              <w:t>1,0đ</w:t>
            </w:r>
          </w:p>
        </w:tc>
      </w:tr>
      <w:tr w:rsidR="00193A93" w:rsidRPr="00C96691" w:rsidTr="00005326">
        <w:trPr>
          <w:trHeight w:val="143"/>
        </w:trPr>
        <w:tc>
          <w:tcPr>
            <w:tcW w:w="1071" w:type="dxa"/>
            <w:vMerge/>
            <w:vAlign w:val="center"/>
          </w:tcPr>
          <w:p w:rsidR="00193A93" w:rsidRPr="00C96691" w:rsidRDefault="00193A93" w:rsidP="00005326">
            <w:pPr>
              <w:tabs>
                <w:tab w:val="left" w:pos="9360"/>
              </w:tabs>
              <w:spacing w:after="0" w:line="240" w:lineRule="auto"/>
              <w:ind w:right="98"/>
              <w:rPr>
                <w:rFonts w:eastAsia="Times New Roman" w:cs="Times New Roman"/>
                <w:b/>
                <w:szCs w:val="28"/>
                <w:lang w:eastAsia="vi-VN"/>
              </w:rPr>
            </w:pPr>
          </w:p>
        </w:tc>
        <w:tc>
          <w:tcPr>
            <w:tcW w:w="7322" w:type="dxa"/>
            <w:vAlign w:val="center"/>
          </w:tcPr>
          <w:p w:rsidR="00193A93" w:rsidRDefault="00193A93" w:rsidP="00005326">
            <w:pPr>
              <w:tabs>
                <w:tab w:val="left" w:pos="9360"/>
              </w:tabs>
              <w:spacing w:after="0" w:line="240" w:lineRule="auto"/>
              <w:ind w:right="98"/>
              <w:rPr>
                <w:rFonts w:cs="Times New Roman"/>
                <w:szCs w:val="28"/>
              </w:rPr>
            </w:pPr>
            <w:r>
              <w:rPr>
                <w:rFonts w:cs="Times New Roman"/>
                <w:szCs w:val="28"/>
              </w:rPr>
              <w:t>3 Thách thức của CNTB Hiện đại ( Mỗi ý 0,25đ) HS nêu được 1 trong các ví dụ minh hoạ cho 0,25đ.</w:t>
            </w:r>
          </w:p>
        </w:tc>
        <w:tc>
          <w:tcPr>
            <w:tcW w:w="1134" w:type="dxa"/>
            <w:vAlign w:val="center"/>
          </w:tcPr>
          <w:p w:rsidR="00193A93" w:rsidRDefault="00193A93" w:rsidP="00005326">
            <w:pPr>
              <w:tabs>
                <w:tab w:val="left" w:pos="9360"/>
              </w:tabs>
              <w:spacing w:after="0" w:line="240" w:lineRule="auto"/>
              <w:ind w:right="98"/>
              <w:rPr>
                <w:rFonts w:eastAsia="Times New Roman" w:cs="Times New Roman"/>
                <w:b/>
                <w:szCs w:val="28"/>
                <w:lang w:eastAsia="vi-VN"/>
              </w:rPr>
            </w:pPr>
            <w:r>
              <w:rPr>
                <w:rFonts w:eastAsia="Times New Roman" w:cs="Times New Roman"/>
                <w:b/>
                <w:szCs w:val="28"/>
                <w:lang w:eastAsia="vi-VN"/>
              </w:rPr>
              <w:t>1,0đ</w:t>
            </w:r>
          </w:p>
        </w:tc>
      </w:tr>
      <w:tr w:rsidR="00142627" w:rsidRPr="00C96691" w:rsidTr="00005326">
        <w:trPr>
          <w:trHeight w:val="143"/>
        </w:trPr>
        <w:tc>
          <w:tcPr>
            <w:tcW w:w="1071" w:type="dxa"/>
            <w:vMerge/>
            <w:vAlign w:val="center"/>
          </w:tcPr>
          <w:p w:rsidR="00142627" w:rsidRPr="00C96691" w:rsidRDefault="00142627" w:rsidP="00005326">
            <w:pPr>
              <w:tabs>
                <w:tab w:val="left" w:pos="9360"/>
              </w:tabs>
              <w:spacing w:after="0" w:line="240" w:lineRule="auto"/>
              <w:ind w:right="98"/>
              <w:rPr>
                <w:rFonts w:eastAsia="Times New Roman" w:cs="Times New Roman"/>
                <w:b/>
                <w:szCs w:val="28"/>
                <w:lang w:eastAsia="vi-VN"/>
              </w:rPr>
            </w:pPr>
          </w:p>
        </w:tc>
        <w:tc>
          <w:tcPr>
            <w:tcW w:w="7322" w:type="dxa"/>
            <w:vAlign w:val="center"/>
          </w:tcPr>
          <w:p w:rsidR="00142627" w:rsidRDefault="00193A93" w:rsidP="00005326">
            <w:pPr>
              <w:spacing w:line="240" w:lineRule="auto"/>
              <w:ind w:hanging="11"/>
              <w:rPr>
                <w:color w:val="000000"/>
                <w:szCs w:val="28"/>
                <w:lang w:eastAsia="vi-VN" w:bidi="vi-VN"/>
              </w:rPr>
            </w:pPr>
            <w:r>
              <w:rPr>
                <w:color w:val="000000"/>
                <w:szCs w:val="28"/>
                <w:lang w:eastAsia="vi-VN" w:bidi="vi-VN"/>
              </w:rPr>
              <w:t>b. Toàn cầu hoá kinh tế là một tiềm năng của chủ nghĩa tư bản hiện đại, để thích nghi với toàn cầu hoá kinh tế Việt Nam cần:</w:t>
            </w:r>
          </w:p>
          <w:p w:rsidR="00193A93" w:rsidRPr="00193A93" w:rsidRDefault="00193A93" w:rsidP="00005326">
            <w:pPr>
              <w:spacing w:line="240" w:lineRule="auto"/>
              <w:ind w:hanging="11"/>
              <w:rPr>
                <w:color w:val="000000"/>
                <w:szCs w:val="28"/>
                <w:lang w:eastAsia="vi-VN" w:bidi="vi-VN"/>
              </w:rPr>
            </w:pPr>
            <w:r>
              <w:rPr>
                <w:color w:val="000000"/>
                <w:szCs w:val="28"/>
                <w:lang w:eastAsia="vi-VN" w:bidi="vi-VN"/>
              </w:rPr>
              <w:t>( Mỗi ý đúng 0,5đ)</w:t>
            </w:r>
          </w:p>
        </w:tc>
        <w:tc>
          <w:tcPr>
            <w:tcW w:w="1134" w:type="dxa"/>
            <w:vAlign w:val="center"/>
          </w:tcPr>
          <w:p w:rsidR="00142627" w:rsidRPr="00C96691" w:rsidRDefault="00193A93" w:rsidP="00005326">
            <w:pPr>
              <w:tabs>
                <w:tab w:val="left" w:pos="9360"/>
              </w:tabs>
              <w:spacing w:after="0" w:line="240" w:lineRule="auto"/>
              <w:ind w:right="98"/>
              <w:rPr>
                <w:rFonts w:eastAsia="Times New Roman" w:cs="Times New Roman"/>
                <w:b/>
                <w:szCs w:val="28"/>
                <w:lang w:eastAsia="vi-VN"/>
              </w:rPr>
            </w:pPr>
            <w:r>
              <w:rPr>
                <w:rFonts w:eastAsia="Times New Roman" w:cs="Times New Roman"/>
                <w:b/>
                <w:szCs w:val="28"/>
                <w:lang w:eastAsia="vi-VN"/>
              </w:rPr>
              <w:t>2,0đ</w:t>
            </w:r>
          </w:p>
        </w:tc>
      </w:tr>
      <w:tr w:rsidR="00142627" w:rsidRPr="00C96691" w:rsidTr="00005326">
        <w:trPr>
          <w:trHeight w:val="143"/>
        </w:trPr>
        <w:tc>
          <w:tcPr>
            <w:tcW w:w="1071" w:type="dxa"/>
            <w:vMerge/>
            <w:vAlign w:val="center"/>
          </w:tcPr>
          <w:p w:rsidR="00142627" w:rsidRPr="00C96691" w:rsidRDefault="00142627" w:rsidP="00005326">
            <w:pPr>
              <w:tabs>
                <w:tab w:val="left" w:pos="9360"/>
              </w:tabs>
              <w:spacing w:after="0" w:line="240" w:lineRule="auto"/>
              <w:ind w:right="98"/>
              <w:rPr>
                <w:rFonts w:eastAsia="Times New Roman" w:cs="Times New Roman"/>
                <w:b/>
                <w:i/>
                <w:szCs w:val="28"/>
                <w:lang w:eastAsia="vi-VN"/>
              </w:rPr>
            </w:pPr>
          </w:p>
        </w:tc>
        <w:tc>
          <w:tcPr>
            <w:tcW w:w="7322" w:type="dxa"/>
            <w:vAlign w:val="center"/>
          </w:tcPr>
          <w:p w:rsidR="00142627" w:rsidRPr="00193A93" w:rsidRDefault="00193A93" w:rsidP="00005326">
            <w:pPr>
              <w:spacing w:line="240" w:lineRule="auto"/>
              <w:rPr>
                <w:lang w:val="vi-VN"/>
              </w:rPr>
            </w:pPr>
            <w:r w:rsidRPr="005B1F97">
              <w:rPr>
                <w:lang w:val="vi-VN"/>
              </w:rPr>
              <w:t>Đổi mới nền kinh tế</w:t>
            </w:r>
            <w:r>
              <w:rPr>
                <w:lang w:val="vi-VN"/>
              </w:rPr>
              <w:t xml:space="preserve"> sâu rộng, Nâng cao năng lực cạnh tranh, Cải cách thể chế đồng thời đẩy mạnh chuyển đổi số ứng dụng KHCN, </w:t>
            </w:r>
          </w:p>
        </w:tc>
        <w:tc>
          <w:tcPr>
            <w:tcW w:w="1134" w:type="dxa"/>
            <w:vAlign w:val="center"/>
          </w:tcPr>
          <w:p w:rsidR="00142627" w:rsidRPr="00C96691" w:rsidRDefault="00142627" w:rsidP="00005326">
            <w:pPr>
              <w:tabs>
                <w:tab w:val="left" w:pos="9360"/>
              </w:tabs>
              <w:spacing w:after="0" w:line="240" w:lineRule="auto"/>
              <w:ind w:right="98"/>
              <w:rPr>
                <w:rFonts w:eastAsia="Times New Roman" w:cs="Times New Roman"/>
                <w:b/>
                <w:szCs w:val="28"/>
                <w:lang w:eastAsia="vi-VN"/>
              </w:rPr>
            </w:pPr>
            <w:r w:rsidRPr="00C96691">
              <w:rPr>
                <w:rFonts w:eastAsia="Times New Roman" w:cs="Times New Roman"/>
                <w:b/>
                <w:szCs w:val="28"/>
                <w:lang w:eastAsia="vi-VN"/>
              </w:rPr>
              <w:t>0,</w:t>
            </w:r>
            <w:r w:rsidR="00193A93" w:rsidRPr="00C96691">
              <w:rPr>
                <w:rFonts w:eastAsia="Times New Roman" w:cs="Times New Roman"/>
                <w:b/>
                <w:szCs w:val="28"/>
                <w:lang w:eastAsia="vi-VN"/>
              </w:rPr>
              <w:t xml:space="preserve"> </w:t>
            </w:r>
            <w:r w:rsidRPr="00C96691">
              <w:rPr>
                <w:rFonts w:eastAsia="Times New Roman" w:cs="Times New Roman"/>
                <w:b/>
                <w:szCs w:val="28"/>
                <w:lang w:eastAsia="vi-VN"/>
              </w:rPr>
              <w:t>5</w:t>
            </w:r>
          </w:p>
        </w:tc>
      </w:tr>
      <w:tr w:rsidR="00142627" w:rsidRPr="00C96691" w:rsidTr="00005326">
        <w:trPr>
          <w:trHeight w:val="143"/>
        </w:trPr>
        <w:tc>
          <w:tcPr>
            <w:tcW w:w="1071" w:type="dxa"/>
            <w:vMerge/>
            <w:vAlign w:val="center"/>
          </w:tcPr>
          <w:p w:rsidR="00142627" w:rsidRPr="00C96691" w:rsidRDefault="00142627" w:rsidP="00005326">
            <w:pPr>
              <w:tabs>
                <w:tab w:val="left" w:pos="9360"/>
              </w:tabs>
              <w:spacing w:after="0" w:line="240" w:lineRule="auto"/>
              <w:ind w:right="98"/>
              <w:rPr>
                <w:rFonts w:eastAsia="Times New Roman" w:cs="Times New Roman"/>
                <w:b/>
                <w:szCs w:val="28"/>
                <w:lang w:eastAsia="vi-VN"/>
              </w:rPr>
            </w:pPr>
          </w:p>
        </w:tc>
        <w:tc>
          <w:tcPr>
            <w:tcW w:w="7322" w:type="dxa"/>
            <w:vAlign w:val="center"/>
          </w:tcPr>
          <w:p w:rsidR="00142627" w:rsidRPr="00193A93" w:rsidRDefault="00193A93" w:rsidP="00005326">
            <w:pPr>
              <w:spacing w:line="240" w:lineRule="auto"/>
              <w:rPr>
                <w:lang w:val="vi-VN"/>
              </w:rPr>
            </w:pPr>
            <w:r w:rsidRPr="005B1F97">
              <w:rPr>
                <w:lang w:val="vi-VN"/>
              </w:rPr>
              <w:t>P</w:t>
            </w:r>
            <w:r>
              <w:rPr>
                <w:lang w:val="vi-VN"/>
              </w:rPr>
              <w:t>hát triển</w:t>
            </w:r>
            <w:r w:rsidRPr="005B1F97">
              <w:rPr>
                <w:lang w:val="vi-VN"/>
              </w:rPr>
              <w:t xml:space="preserve"> KT, XH </w:t>
            </w:r>
            <w:r>
              <w:rPr>
                <w:lang w:val="vi-VN"/>
              </w:rPr>
              <w:t>bền vững, chú trọng an sinh XH và bảo vệ môi trường</w:t>
            </w:r>
          </w:p>
        </w:tc>
        <w:tc>
          <w:tcPr>
            <w:tcW w:w="1134" w:type="dxa"/>
            <w:vAlign w:val="center"/>
          </w:tcPr>
          <w:p w:rsidR="00142627" w:rsidRPr="00C96691" w:rsidRDefault="00142627" w:rsidP="00005326">
            <w:pPr>
              <w:tabs>
                <w:tab w:val="left" w:pos="9360"/>
              </w:tabs>
              <w:spacing w:after="0" w:line="240" w:lineRule="auto"/>
              <w:ind w:right="98"/>
              <w:rPr>
                <w:rFonts w:eastAsia="Times New Roman" w:cs="Times New Roman"/>
                <w:b/>
                <w:szCs w:val="28"/>
                <w:lang w:eastAsia="vi-VN"/>
              </w:rPr>
            </w:pPr>
            <w:r w:rsidRPr="00C96691">
              <w:rPr>
                <w:rFonts w:eastAsia="Times New Roman" w:cs="Times New Roman"/>
                <w:b/>
                <w:szCs w:val="28"/>
                <w:lang w:eastAsia="vi-VN"/>
              </w:rPr>
              <w:t>0,5</w:t>
            </w:r>
          </w:p>
        </w:tc>
      </w:tr>
      <w:tr w:rsidR="00193A93" w:rsidRPr="00C96691" w:rsidTr="00005326">
        <w:trPr>
          <w:trHeight w:val="143"/>
        </w:trPr>
        <w:tc>
          <w:tcPr>
            <w:tcW w:w="1071" w:type="dxa"/>
            <w:vAlign w:val="center"/>
          </w:tcPr>
          <w:p w:rsidR="00193A93" w:rsidRPr="00C96691" w:rsidRDefault="00193A93" w:rsidP="00005326">
            <w:pPr>
              <w:tabs>
                <w:tab w:val="left" w:pos="9360"/>
              </w:tabs>
              <w:spacing w:after="0" w:line="240" w:lineRule="auto"/>
              <w:ind w:right="98"/>
              <w:rPr>
                <w:rFonts w:eastAsia="Times New Roman" w:cs="Times New Roman"/>
                <w:b/>
                <w:szCs w:val="28"/>
                <w:lang w:eastAsia="vi-VN"/>
              </w:rPr>
            </w:pPr>
          </w:p>
        </w:tc>
        <w:tc>
          <w:tcPr>
            <w:tcW w:w="7322" w:type="dxa"/>
            <w:vAlign w:val="center"/>
          </w:tcPr>
          <w:p w:rsidR="00193A93" w:rsidRPr="00193A93" w:rsidRDefault="00193A93" w:rsidP="00005326">
            <w:pPr>
              <w:spacing w:line="240" w:lineRule="auto"/>
              <w:rPr>
                <w:lang w:val="vi-VN"/>
              </w:rPr>
            </w:pPr>
            <w:r>
              <w:rPr>
                <w:lang w:val="vi-VN"/>
              </w:rPr>
              <w:t>Phát huy nội lực và tận dụng</w:t>
            </w:r>
            <w:r w:rsidRPr="006820DE">
              <w:rPr>
                <w:lang w:val="vi-VN"/>
              </w:rPr>
              <w:t xml:space="preserve"> </w:t>
            </w:r>
            <w:r w:rsidRPr="00310275">
              <w:rPr>
                <w:lang w:val="vi-VN"/>
              </w:rPr>
              <w:t>nguồn lực</w:t>
            </w:r>
            <w:r>
              <w:rPr>
                <w:lang w:val="vi-VN"/>
              </w:rPr>
              <w:t xml:space="preserve"> cơ hội từ</w:t>
            </w:r>
            <w:r w:rsidRPr="005B1F97">
              <w:rPr>
                <w:lang w:val="vi-VN"/>
              </w:rPr>
              <w:t xml:space="preserve"> </w:t>
            </w:r>
            <w:r>
              <w:rPr>
                <w:lang w:val="vi-VN"/>
              </w:rPr>
              <w:t>vốn kĩ thuật bên ngoài</w:t>
            </w:r>
            <w:r w:rsidRPr="006820DE">
              <w:rPr>
                <w:lang w:val="vi-VN"/>
              </w:rPr>
              <w:t xml:space="preserve">. </w:t>
            </w:r>
          </w:p>
        </w:tc>
        <w:tc>
          <w:tcPr>
            <w:tcW w:w="1134" w:type="dxa"/>
            <w:vAlign w:val="center"/>
          </w:tcPr>
          <w:p w:rsidR="00193A93" w:rsidRPr="00C96691" w:rsidRDefault="00193A93" w:rsidP="00005326">
            <w:pPr>
              <w:tabs>
                <w:tab w:val="left" w:pos="9360"/>
              </w:tabs>
              <w:spacing w:after="0" w:line="240" w:lineRule="auto"/>
              <w:ind w:right="98"/>
              <w:rPr>
                <w:rFonts w:eastAsia="Times New Roman" w:cs="Times New Roman"/>
                <w:b/>
                <w:szCs w:val="28"/>
                <w:lang w:eastAsia="vi-VN"/>
              </w:rPr>
            </w:pPr>
            <w:r w:rsidRPr="00C96691">
              <w:rPr>
                <w:rFonts w:eastAsia="Times New Roman" w:cs="Times New Roman"/>
                <w:b/>
                <w:szCs w:val="28"/>
                <w:lang w:eastAsia="vi-VN"/>
              </w:rPr>
              <w:t>0,5</w:t>
            </w:r>
          </w:p>
        </w:tc>
      </w:tr>
      <w:tr w:rsidR="00193A93" w:rsidRPr="00193A93" w:rsidTr="00005326">
        <w:trPr>
          <w:trHeight w:val="462"/>
        </w:trPr>
        <w:tc>
          <w:tcPr>
            <w:tcW w:w="1071" w:type="dxa"/>
            <w:vAlign w:val="center"/>
          </w:tcPr>
          <w:p w:rsidR="00193A93" w:rsidRPr="00C96691" w:rsidRDefault="00193A93" w:rsidP="00005326">
            <w:pPr>
              <w:tabs>
                <w:tab w:val="left" w:pos="9360"/>
              </w:tabs>
              <w:spacing w:after="0" w:line="240" w:lineRule="auto"/>
              <w:ind w:right="98"/>
              <w:rPr>
                <w:rFonts w:eastAsia="Times New Roman" w:cs="Times New Roman"/>
                <w:b/>
                <w:szCs w:val="28"/>
                <w:lang w:eastAsia="vi-VN"/>
              </w:rPr>
            </w:pPr>
          </w:p>
        </w:tc>
        <w:tc>
          <w:tcPr>
            <w:tcW w:w="7322" w:type="dxa"/>
            <w:vAlign w:val="center"/>
          </w:tcPr>
          <w:p w:rsidR="00193A93" w:rsidRDefault="00193A93" w:rsidP="00005326">
            <w:pPr>
              <w:spacing w:line="240" w:lineRule="auto"/>
              <w:rPr>
                <w:lang w:val="vi-VN"/>
              </w:rPr>
            </w:pPr>
            <w:r>
              <w:rPr>
                <w:lang w:val="vi-VN"/>
              </w:rPr>
              <w:t>Đa dạng hoá thị trường và chuỗi cung ứng</w:t>
            </w:r>
            <w:r>
              <w:t>.</w:t>
            </w:r>
            <w:r>
              <w:rPr>
                <w:lang w:val="vi-VN"/>
              </w:rPr>
              <w:t xml:space="preserve"> Tích cực hội nhập quốc tế sâ</w:t>
            </w:r>
            <w:r w:rsidRPr="005B1F97">
              <w:rPr>
                <w:lang w:val="vi-VN"/>
              </w:rPr>
              <w:t>u r</w:t>
            </w:r>
            <w:r>
              <w:rPr>
                <w:lang w:val="vi-VN"/>
              </w:rPr>
              <w:t>ộng</w:t>
            </w:r>
            <w:r w:rsidRPr="005B1F97">
              <w:rPr>
                <w:lang w:val="vi-VN"/>
              </w:rPr>
              <w:t>.</w:t>
            </w:r>
          </w:p>
        </w:tc>
        <w:tc>
          <w:tcPr>
            <w:tcW w:w="1134" w:type="dxa"/>
            <w:vAlign w:val="center"/>
          </w:tcPr>
          <w:p w:rsidR="00193A93" w:rsidRPr="00C96691" w:rsidRDefault="00193A93" w:rsidP="00005326">
            <w:pPr>
              <w:tabs>
                <w:tab w:val="left" w:pos="9360"/>
              </w:tabs>
              <w:spacing w:after="0" w:line="240" w:lineRule="auto"/>
              <w:ind w:right="98"/>
              <w:rPr>
                <w:rFonts w:eastAsia="Times New Roman" w:cs="Times New Roman"/>
                <w:b/>
                <w:szCs w:val="28"/>
                <w:lang w:eastAsia="vi-VN"/>
              </w:rPr>
            </w:pPr>
            <w:r w:rsidRPr="00C96691">
              <w:rPr>
                <w:rFonts w:eastAsia="Times New Roman" w:cs="Times New Roman"/>
                <w:b/>
                <w:szCs w:val="28"/>
                <w:lang w:eastAsia="vi-VN"/>
              </w:rPr>
              <w:t>0,5</w:t>
            </w:r>
          </w:p>
        </w:tc>
      </w:tr>
    </w:tbl>
    <w:tbl>
      <w:tblPr>
        <w:tblStyle w:val="TableGrid3"/>
        <w:tblpPr w:leftFromText="180" w:rightFromText="180" w:vertAnchor="text" w:tblpX="-185" w:tblpY="1"/>
        <w:tblOverlap w:val="never"/>
        <w:tblW w:w="9535" w:type="dxa"/>
        <w:tblLayout w:type="fixed"/>
        <w:tblLook w:val="04A0" w:firstRow="1" w:lastRow="0" w:firstColumn="1" w:lastColumn="0" w:noHBand="0" w:noVBand="1"/>
      </w:tblPr>
      <w:tblGrid>
        <w:gridCol w:w="1075"/>
        <w:gridCol w:w="7290"/>
        <w:gridCol w:w="1170"/>
      </w:tblGrid>
      <w:tr w:rsidR="00287EE3" w:rsidRPr="00EB4D00" w:rsidTr="00115FAC">
        <w:tc>
          <w:tcPr>
            <w:tcW w:w="1075" w:type="dxa"/>
            <w:vMerge w:val="restart"/>
          </w:tcPr>
          <w:p w:rsidR="00287EE3" w:rsidRPr="00C96691" w:rsidRDefault="00287EE3" w:rsidP="00E709F2">
            <w:pPr>
              <w:spacing w:line="288" w:lineRule="auto"/>
              <w:jc w:val="center"/>
              <w:rPr>
                <w:rFonts w:cs="Times New Roman"/>
                <w:b/>
                <w:szCs w:val="28"/>
                <w:lang w:val="vi-VN"/>
              </w:rPr>
            </w:pPr>
            <w:r w:rsidRPr="00C96691">
              <w:rPr>
                <w:rFonts w:cs="Times New Roman"/>
                <w:b/>
                <w:szCs w:val="28"/>
              </w:rPr>
              <w:t>Câu 2</w:t>
            </w:r>
          </w:p>
          <w:p w:rsidR="00287EE3" w:rsidRPr="00C96691" w:rsidRDefault="00287EE3" w:rsidP="00E709F2">
            <w:pPr>
              <w:spacing w:line="288" w:lineRule="auto"/>
              <w:jc w:val="center"/>
              <w:rPr>
                <w:rFonts w:cs="Times New Roman"/>
                <w:b/>
                <w:szCs w:val="28"/>
                <w:lang w:val="vi-VN"/>
              </w:rPr>
            </w:pPr>
            <w:r w:rsidRPr="00C96691">
              <w:rPr>
                <w:rFonts w:cs="Times New Roman"/>
                <w:b/>
                <w:szCs w:val="28"/>
                <w:lang w:val="vi-VN"/>
              </w:rPr>
              <w:lastRenderedPageBreak/>
              <w:t>( 4,0 điểm)</w:t>
            </w:r>
          </w:p>
        </w:tc>
        <w:tc>
          <w:tcPr>
            <w:tcW w:w="8460" w:type="dxa"/>
            <w:gridSpan w:val="2"/>
          </w:tcPr>
          <w:p w:rsidR="00287EE3" w:rsidRPr="00EA3F66" w:rsidRDefault="00287EE3" w:rsidP="00287EE3">
            <w:pPr>
              <w:rPr>
                <w:rFonts w:cs="Times New Roman"/>
                <w:b/>
                <w:szCs w:val="28"/>
                <w:lang w:val="vi-VN"/>
              </w:rPr>
            </w:pPr>
            <w:r w:rsidRPr="0031612F">
              <w:rPr>
                <w:rFonts w:cs="Times New Roman"/>
                <w:b/>
                <w:bCs/>
                <w:szCs w:val="28"/>
                <w:lang w:val="vi-VN"/>
              </w:rPr>
              <w:lastRenderedPageBreak/>
              <w:t>Quá trình hình thành và mở rộng hệ thống xã hội chủ nghĩa sau Chiến tranh thế giới thứ hai. Quá trình này ảnh hưởng như thế nào đến quan hệ quốc tế?</w:t>
            </w:r>
          </w:p>
        </w:tc>
      </w:tr>
      <w:tr w:rsidR="0073367D" w:rsidRPr="00C96691" w:rsidTr="0073367D">
        <w:trPr>
          <w:trHeight w:val="523"/>
        </w:trPr>
        <w:tc>
          <w:tcPr>
            <w:tcW w:w="1075" w:type="dxa"/>
            <w:vMerge/>
          </w:tcPr>
          <w:p w:rsidR="0073367D" w:rsidRPr="00EA3F66" w:rsidRDefault="0073367D" w:rsidP="0073367D">
            <w:pPr>
              <w:spacing w:line="288" w:lineRule="auto"/>
              <w:jc w:val="center"/>
              <w:rPr>
                <w:rFonts w:cs="Times New Roman"/>
                <w:b/>
                <w:szCs w:val="28"/>
                <w:lang w:val="vi-VN"/>
              </w:rPr>
            </w:pPr>
          </w:p>
        </w:tc>
        <w:tc>
          <w:tcPr>
            <w:tcW w:w="7290" w:type="dxa"/>
            <w:vAlign w:val="center"/>
          </w:tcPr>
          <w:p w:rsidR="0073367D" w:rsidRPr="00834883" w:rsidRDefault="0073367D" w:rsidP="0073367D">
            <w:pPr>
              <w:widowControl w:val="0"/>
              <w:jc w:val="both"/>
              <w:outlineLvl w:val="0"/>
              <w:rPr>
                <w:b/>
                <w:sz w:val="26"/>
                <w:szCs w:val="26"/>
                <w:lang w:val="nl-NL"/>
              </w:rPr>
            </w:pPr>
            <w:r w:rsidRPr="00834883">
              <w:rPr>
                <w:b/>
                <w:sz w:val="26"/>
                <w:szCs w:val="26"/>
                <w:lang w:val="nl-NL"/>
              </w:rPr>
              <w:t>* Quá trình hình thành và mở rộng...</w:t>
            </w:r>
          </w:p>
        </w:tc>
        <w:tc>
          <w:tcPr>
            <w:tcW w:w="1170" w:type="dxa"/>
          </w:tcPr>
          <w:p w:rsidR="0073367D" w:rsidRPr="00834883" w:rsidRDefault="0073367D" w:rsidP="0073367D">
            <w:pPr>
              <w:jc w:val="center"/>
              <w:rPr>
                <w:b/>
                <w:sz w:val="26"/>
                <w:szCs w:val="26"/>
              </w:rPr>
            </w:pPr>
            <w:r w:rsidRPr="00834883">
              <w:rPr>
                <w:b/>
                <w:sz w:val="26"/>
                <w:szCs w:val="26"/>
              </w:rPr>
              <w:t>2,0</w:t>
            </w:r>
          </w:p>
        </w:tc>
      </w:tr>
      <w:tr w:rsidR="00142627" w:rsidRPr="00C96691" w:rsidTr="00287EE3">
        <w:trPr>
          <w:trHeight w:val="70"/>
        </w:trPr>
        <w:tc>
          <w:tcPr>
            <w:tcW w:w="1075" w:type="dxa"/>
            <w:vMerge/>
          </w:tcPr>
          <w:p w:rsidR="00142627" w:rsidRPr="00C96691" w:rsidRDefault="00142627" w:rsidP="00E709F2">
            <w:pPr>
              <w:spacing w:line="288" w:lineRule="auto"/>
              <w:jc w:val="center"/>
              <w:rPr>
                <w:rFonts w:cs="Times New Roman"/>
                <w:b/>
                <w:szCs w:val="28"/>
              </w:rPr>
            </w:pPr>
          </w:p>
        </w:tc>
        <w:tc>
          <w:tcPr>
            <w:tcW w:w="7290" w:type="dxa"/>
          </w:tcPr>
          <w:p w:rsidR="00142627" w:rsidRPr="0073367D" w:rsidRDefault="0073367D" w:rsidP="001E6568">
            <w:pPr>
              <w:shd w:val="clear" w:color="auto" w:fill="FFFFFF"/>
              <w:spacing w:after="0" w:line="240" w:lineRule="auto"/>
              <w:textAlignment w:val="baseline"/>
              <w:rPr>
                <w:rFonts w:eastAsia="Times New Roman" w:cs="Times New Roman"/>
                <w:szCs w:val="28"/>
                <w:lang w:val="vi-VN"/>
              </w:rPr>
            </w:pPr>
            <w:r w:rsidRPr="001E6568">
              <w:rPr>
                <w:sz w:val="26"/>
                <w:szCs w:val="26"/>
                <w:lang w:val="vi-VN"/>
              </w:rPr>
              <w:t>- Trước chiến tranh thế giới thứ hai, Liên Xô là nước duy nhất đi theo chủ nghĩa xã hội. Sau chiến tranh thế giới thứ hai, chủ nghĩa xã hội đã trở thành hệ thống thế giới.</w:t>
            </w:r>
          </w:p>
        </w:tc>
        <w:tc>
          <w:tcPr>
            <w:tcW w:w="1170" w:type="dxa"/>
          </w:tcPr>
          <w:p w:rsidR="00142627" w:rsidRPr="001C76C1" w:rsidRDefault="00142627" w:rsidP="00E709F2">
            <w:pPr>
              <w:spacing w:line="288" w:lineRule="auto"/>
              <w:jc w:val="both"/>
              <w:rPr>
                <w:rFonts w:cs="Times New Roman"/>
                <w:b/>
                <w:szCs w:val="28"/>
              </w:rPr>
            </w:pPr>
            <w:r w:rsidRPr="00C96691">
              <w:rPr>
                <w:rFonts w:cs="Times New Roman"/>
                <w:b/>
                <w:szCs w:val="28"/>
                <w:lang w:val="vi-VN"/>
              </w:rPr>
              <w:t>0,</w:t>
            </w:r>
            <w:r w:rsidR="001C76C1">
              <w:rPr>
                <w:rFonts w:cs="Times New Roman"/>
                <w:b/>
                <w:szCs w:val="28"/>
              </w:rPr>
              <w:t>2</w:t>
            </w:r>
            <w:r w:rsidRPr="00C96691">
              <w:rPr>
                <w:rFonts w:cs="Times New Roman"/>
                <w:b/>
                <w:szCs w:val="28"/>
                <w:lang w:val="vi-VN"/>
              </w:rPr>
              <w:t>5</w:t>
            </w:r>
            <w:r w:rsidR="001C76C1">
              <w:rPr>
                <w:rFonts w:cs="Times New Roman"/>
                <w:b/>
                <w:szCs w:val="28"/>
              </w:rPr>
              <w:t>đ</w:t>
            </w:r>
          </w:p>
        </w:tc>
      </w:tr>
      <w:tr w:rsidR="00142627" w:rsidRPr="00C96691" w:rsidTr="005E1416">
        <w:trPr>
          <w:trHeight w:val="1118"/>
        </w:trPr>
        <w:tc>
          <w:tcPr>
            <w:tcW w:w="1075" w:type="dxa"/>
            <w:vMerge/>
          </w:tcPr>
          <w:p w:rsidR="00142627" w:rsidRPr="00C96691" w:rsidRDefault="00142627" w:rsidP="00E709F2">
            <w:pPr>
              <w:spacing w:line="288" w:lineRule="auto"/>
              <w:jc w:val="center"/>
              <w:rPr>
                <w:rFonts w:cs="Times New Roman"/>
                <w:b/>
                <w:szCs w:val="28"/>
              </w:rPr>
            </w:pPr>
          </w:p>
        </w:tc>
        <w:tc>
          <w:tcPr>
            <w:tcW w:w="7290" w:type="dxa"/>
          </w:tcPr>
          <w:p w:rsidR="00142627" w:rsidRPr="00C96691" w:rsidRDefault="0073367D" w:rsidP="00E709F2">
            <w:pPr>
              <w:shd w:val="clear" w:color="auto" w:fill="FFFFFF"/>
              <w:spacing w:after="0" w:line="240" w:lineRule="auto"/>
              <w:textAlignment w:val="baseline"/>
              <w:rPr>
                <w:rFonts w:cs="Times New Roman"/>
                <w:szCs w:val="28"/>
                <w:lang w:val="vi-VN"/>
              </w:rPr>
            </w:pPr>
            <w:r w:rsidRPr="00834883">
              <w:rPr>
                <w:sz w:val="26"/>
                <w:szCs w:val="26"/>
              </w:rPr>
              <w:t>- Trong những năm 1944-1945, với sự giúp đỡ của Hồng quân Liên Xô, nhân dân các nước Đông Âu đã thành lập nên các nhà nước dân chủ nhân dân. Trong những năm 1945-1949, các nước Đông Âu hoàn thành cách mạng dân chủ nhân dân và từ năm 1950, bắt đầu xây dựng chủ nghĩa xã hội.</w:t>
            </w:r>
          </w:p>
        </w:tc>
        <w:tc>
          <w:tcPr>
            <w:tcW w:w="1170" w:type="dxa"/>
          </w:tcPr>
          <w:p w:rsidR="00142627" w:rsidRPr="00C96691" w:rsidRDefault="00142627" w:rsidP="00E709F2">
            <w:pPr>
              <w:spacing w:line="288" w:lineRule="auto"/>
              <w:jc w:val="both"/>
              <w:rPr>
                <w:rFonts w:cs="Times New Roman"/>
                <w:b/>
                <w:szCs w:val="28"/>
              </w:rPr>
            </w:pPr>
          </w:p>
          <w:p w:rsidR="00142627" w:rsidRPr="00C96691" w:rsidRDefault="00142627" w:rsidP="00E709F2">
            <w:pPr>
              <w:spacing w:line="288" w:lineRule="auto"/>
              <w:jc w:val="both"/>
              <w:rPr>
                <w:rFonts w:cs="Times New Roman"/>
                <w:b/>
                <w:szCs w:val="28"/>
              </w:rPr>
            </w:pPr>
            <w:r w:rsidRPr="00C96691">
              <w:rPr>
                <w:rFonts w:cs="Times New Roman"/>
                <w:b/>
                <w:szCs w:val="28"/>
              </w:rPr>
              <w:t>0,5</w:t>
            </w:r>
            <w:r w:rsidR="001C76C1">
              <w:rPr>
                <w:rFonts w:cs="Times New Roman"/>
                <w:b/>
                <w:szCs w:val="28"/>
              </w:rPr>
              <w:t>đ</w:t>
            </w:r>
            <w:r w:rsidRPr="00C96691">
              <w:rPr>
                <w:rFonts w:cs="Times New Roman"/>
                <w:b/>
                <w:szCs w:val="28"/>
              </w:rPr>
              <w:t xml:space="preserve"> </w:t>
            </w:r>
          </w:p>
        </w:tc>
      </w:tr>
      <w:tr w:rsidR="00142627" w:rsidRPr="00C96691" w:rsidTr="005E1416">
        <w:tc>
          <w:tcPr>
            <w:tcW w:w="1075" w:type="dxa"/>
            <w:vMerge/>
          </w:tcPr>
          <w:p w:rsidR="00142627" w:rsidRPr="00C96691" w:rsidRDefault="00142627" w:rsidP="00E709F2">
            <w:pPr>
              <w:spacing w:line="288" w:lineRule="auto"/>
              <w:jc w:val="center"/>
              <w:rPr>
                <w:rFonts w:cs="Times New Roman"/>
                <w:b/>
                <w:szCs w:val="28"/>
              </w:rPr>
            </w:pPr>
          </w:p>
        </w:tc>
        <w:tc>
          <w:tcPr>
            <w:tcW w:w="7290" w:type="dxa"/>
          </w:tcPr>
          <w:p w:rsidR="00142627" w:rsidRPr="00C96691" w:rsidRDefault="0073367D" w:rsidP="00E709F2">
            <w:pPr>
              <w:shd w:val="clear" w:color="auto" w:fill="FFFFFF"/>
              <w:spacing w:after="0" w:line="240" w:lineRule="auto"/>
              <w:textAlignment w:val="baseline"/>
              <w:rPr>
                <w:rFonts w:cs="Times New Roman"/>
                <w:szCs w:val="28"/>
                <w:lang w:val="vi-VN"/>
              </w:rPr>
            </w:pPr>
            <w:r w:rsidRPr="00834883">
              <w:rPr>
                <w:sz w:val="26"/>
                <w:szCs w:val="26"/>
              </w:rPr>
              <w:t>- Chủ nghĩa xã hội mở rộng sang châu Á: Mông Cổ 1924, Triều Tiên 1948, Trung Quốc 1949, miền Bắc Việt Nam 1954, Việt Nam 1975, Lào 1975,</w:t>
            </w:r>
          </w:p>
        </w:tc>
        <w:tc>
          <w:tcPr>
            <w:tcW w:w="1170" w:type="dxa"/>
          </w:tcPr>
          <w:p w:rsidR="00142627" w:rsidRPr="00C96691" w:rsidRDefault="00142627" w:rsidP="00E709F2">
            <w:pPr>
              <w:spacing w:line="288" w:lineRule="auto"/>
              <w:jc w:val="both"/>
              <w:rPr>
                <w:rFonts w:cs="Times New Roman"/>
                <w:b/>
                <w:szCs w:val="28"/>
              </w:rPr>
            </w:pPr>
            <w:r w:rsidRPr="00C96691">
              <w:rPr>
                <w:rFonts w:cs="Times New Roman"/>
                <w:b/>
                <w:szCs w:val="28"/>
              </w:rPr>
              <w:t xml:space="preserve">0,5 </w:t>
            </w:r>
            <w:r w:rsidR="001C76C1">
              <w:rPr>
                <w:rFonts w:cs="Times New Roman"/>
                <w:b/>
                <w:szCs w:val="28"/>
              </w:rPr>
              <w:t>đ</w:t>
            </w:r>
          </w:p>
        </w:tc>
      </w:tr>
      <w:tr w:rsidR="00142627" w:rsidRPr="00C96691" w:rsidTr="005E1416">
        <w:trPr>
          <w:trHeight w:val="80"/>
        </w:trPr>
        <w:tc>
          <w:tcPr>
            <w:tcW w:w="1075" w:type="dxa"/>
            <w:vMerge/>
          </w:tcPr>
          <w:p w:rsidR="00142627" w:rsidRPr="00C96691" w:rsidRDefault="00142627" w:rsidP="00E709F2">
            <w:pPr>
              <w:spacing w:line="288" w:lineRule="auto"/>
              <w:jc w:val="center"/>
              <w:rPr>
                <w:rFonts w:cs="Times New Roman"/>
                <w:b/>
                <w:szCs w:val="28"/>
              </w:rPr>
            </w:pPr>
          </w:p>
        </w:tc>
        <w:tc>
          <w:tcPr>
            <w:tcW w:w="7290" w:type="dxa"/>
          </w:tcPr>
          <w:p w:rsidR="00142627" w:rsidRPr="00C96691" w:rsidRDefault="0073367D" w:rsidP="00E709F2">
            <w:pPr>
              <w:shd w:val="clear" w:color="auto" w:fill="FFFFFF"/>
              <w:spacing w:after="0" w:line="240" w:lineRule="auto"/>
              <w:textAlignment w:val="baseline"/>
              <w:rPr>
                <w:rFonts w:eastAsia="Times New Roman" w:cs="Times New Roman"/>
                <w:szCs w:val="28"/>
                <w:lang w:val="vi-VN"/>
              </w:rPr>
            </w:pPr>
            <w:r w:rsidRPr="00834883">
              <w:rPr>
                <w:sz w:val="26"/>
                <w:szCs w:val="26"/>
              </w:rPr>
              <w:t>- Chủ nghĩa xã hội mở rộng sang khu vực Mĩ Latinh: Năm 1959, cách mạng Cu-ba thành công, nước Cộng hoà Cu-ba ra đời. Từ năm 1961, Cu-ba bước vào thời kì xây dựng chủ nghĩa xã hội.</w:t>
            </w:r>
          </w:p>
        </w:tc>
        <w:tc>
          <w:tcPr>
            <w:tcW w:w="1170" w:type="dxa"/>
          </w:tcPr>
          <w:p w:rsidR="00142627" w:rsidRPr="001C76C1" w:rsidRDefault="00142627" w:rsidP="00E709F2">
            <w:pPr>
              <w:spacing w:line="288" w:lineRule="auto"/>
              <w:jc w:val="both"/>
              <w:rPr>
                <w:rFonts w:cs="Times New Roman"/>
                <w:b/>
                <w:szCs w:val="28"/>
              </w:rPr>
            </w:pPr>
            <w:r w:rsidRPr="00C96691">
              <w:rPr>
                <w:rFonts w:cs="Times New Roman"/>
                <w:b/>
                <w:szCs w:val="28"/>
                <w:lang w:val="vi-VN"/>
              </w:rPr>
              <w:t>0,</w:t>
            </w:r>
            <w:r w:rsidR="001C76C1">
              <w:rPr>
                <w:rFonts w:cs="Times New Roman"/>
                <w:b/>
                <w:szCs w:val="28"/>
              </w:rPr>
              <w:t>2</w:t>
            </w:r>
            <w:r w:rsidRPr="00C96691">
              <w:rPr>
                <w:rFonts w:cs="Times New Roman"/>
                <w:b/>
                <w:szCs w:val="28"/>
                <w:lang w:val="vi-VN"/>
              </w:rPr>
              <w:t>5</w:t>
            </w:r>
            <w:r w:rsidR="001C76C1">
              <w:rPr>
                <w:rFonts w:cs="Times New Roman"/>
                <w:b/>
                <w:szCs w:val="28"/>
              </w:rPr>
              <w:t>đ</w:t>
            </w:r>
          </w:p>
        </w:tc>
      </w:tr>
      <w:tr w:rsidR="00142627" w:rsidRPr="00C96691" w:rsidTr="00287EE3">
        <w:trPr>
          <w:trHeight w:val="1090"/>
        </w:trPr>
        <w:tc>
          <w:tcPr>
            <w:tcW w:w="1075" w:type="dxa"/>
            <w:vMerge/>
          </w:tcPr>
          <w:p w:rsidR="00142627" w:rsidRPr="00C96691" w:rsidRDefault="00142627" w:rsidP="00E709F2">
            <w:pPr>
              <w:spacing w:line="288" w:lineRule="auto"/>
              <w:jc w:val="center"/>
              <w:rPr>
                <w:rFonts w:cs="Times New Roman"/>
                <w:b/>
                <w:szCs w:val="28"/>
              </w:rPr>
            </w:pPr>
          </w:p>
        </w:tc>
        <w:tc>
          <w:tcPr>
            <w:tcW w:w="7290" w:type="dxa"/>
          </w:tcPr>
          <w:p w:rsidR="00142627" w:rsidRPr="00C96691" w:rsidRDefault="001E6568" w:rsidP="00E709F2">
            <w:pPr>
              <w:spacing w:line="288" w:lineRule="auto"/>
              <w:jc w:val="both"/>
              <w:rPr>
                <w:rFonts w:eastAsia="Times New Roman" w:cs="Times New Roman"/>
                <w:szCs w:val="28"/>
                <w:lang w:val="nl-NL"/>
              </w:rPr>
            </w:pPr>
            <w:r w:rsidRPr="00834883">
              <w:rPr>
                <w:sz w:val="26"/>
                <w:szCs w:val="26"/>
              </w:rPr>
              <w:t>- Đến thập niên 60 của thế kỉ XX, hệ thống xã hội chủ nghĩa bao gồm 14 quốc gia ở châu Âu, châu Á và khu vực Mĩ Latinh, chiếm khoảng ¼ diện tích Trái Đất.</w:t>
            </w:r>
          </w:p>
        </w:tc>
        <w:tc>
          <w:tcPr>
            <w:tcW w:w="1170" w:type="dxa"/>
          </w:tcPr>
          <w:p w:rsidR="00142627" w:rsidRPr="001C76C1" w:rsidRDefault="00142627" w:rsidP="00E709F2">
            <w:pPr>
              <w:spacing w:line="288" w:lineRule="auto"/>
              <w:jc w:val="both"/>
              <w:rPr>
                <w:rFonts w:cs="Times New Roman"/>
                <w:b/>
                <w:szCs w:val="28"/>
              </w:rPr>
            </w:pPr>
            <w:r w:rsidRPr="00C96691">
              <w:rPr>
                <w:rFonts w:cs="Times New Roman"/>
                <w:b/>
                <w:szCs w:val="28"/>
                <w:lang w:val="vi-VN"/>
              </w:rPr>
              <w:t>0,5</w:t>
            </w:r>
            <w:r w:rsidR="001C76C1">
              <w:rPr>
                <w:rFonts w:cs="Times New Roman"/>
                <w:b/>
                <w:szCs w:val="28"/>
              </w:rPr>
              <w:t>đ</w:t>
            </w:r>
          </w:p>
          <w:p w:rsidR="00142627" w:rsidRPr="00C96691" w:rsidRDefault="00142627" w:rsidP="00E709F2">
            <w:pPr>
              <w:spacing w:line="288" w:lineRule="auto"/>
              <w:jc w:val="both"/>
              <w:rPr>
                <w:rFonts w:cs="Times New Roman"/>
                <w:b/>
                <w:szCs w:val="28"/>
              </w:rPr>
            </w:pPr>
          </w:p>
        </w:tc>
      </w:tr>
      <w:tr w:rsidR="0073367D" w:rsidRPr="00C96691" w:rsidTr="00287EE3">
        <w:trPr>
          <w:trHeight w:val="361"/>
        </w:trPr>
        <w:tc>
          <w:tcPr>
            <w:tcW w:w="1075" w:type="dxa"/>
          </w:tcPr>
          <w:p w:rsidR="0073367D" w:rsidRPr="00C96691" w:rsidRDefault="0073367D" w:rsidP="00E709F2">
            <w:pPr>
              <w:spacing w:line="288" w:lineRule="auto"/>
              <w:jc w:val="center"/>
              <w:rPr>
                <w:rFonts w:cs="Times New Roman"/>
                <w:b/>
                <w:szCs w:val="28"/>
              </w:rPr>
            </w:pPr>
          </w:p>
        </w:tc>
        <w:tc>
          <w:tcPr>
            <w:tcW w:w="7290" w:type="dxa"/>
          </w:tcPr>
          <w:p w:rsidR="0073367D" w:rsidRPr="0073367D" w:rsidRDefault="0073367D" w:rsidP="0073367D">
            <w:pPr>
              <w:spacing w:line="288" w:lineRule="auto"/>
              <w:jc w:val="both"/>
              <w:rPr>
                <w:b/>
                <w:sz w:val="26"/>
                <w:szCs w:val="26"/>
              </w:rPr>
            </w:pPr>
            <w:r w:rsidRPr="0073367D">
              <w:rPr>
                <w:b/>
                <w:sz w:val="26"/>
                <w:szCs w:val="26"/>
              </w:rPr>
              <w:t>* Tác động đến quan hệ quốc tế</w:t>
            </w:r>
          </w:p>
        </w:tc>
        <w:tc>
          <w:tcPr>
            <w:tcW w:w="1170" w:type="dxa"/>
          </w:tcPr>
          <w:p w:rsidR="0073367D" w:rsidRPr="00346DF9" w:rsidRDefault="00346DF9" w:rsidP="00E709F2">
            <w:pPr>
              <w:spacing w:line="288" w:lineRule="auto"/>
              <w:jc w:val="both"/>
              <w:rPr>
                <w:rFonts w:cs="Times New Roman"/>
                <w:b/>
                <w:szCs w:val="28"/>
              </w:rPr>
            </w:pPr>
            <w:r>
              <w:rPr>
                <w:rFonts w:cs="Times New Roman"/>
                <w:b/>
                <w:szCs w:val="28"/>
              </w:rPr>
              <w:t>2</w:t>
            </w:r>
            <w:r w:rsidR="001C76C1">
              <w:rPr>
                <w:rFonts w:cs="Times New Roman"/>
                <w:b/>
                <w:szCs w:val="28"/>
              </w:rPr>
              <w:t>,0</w:t>
            </w:r>
            <w:r>
              <w:rPr>
                <w:rFonts w:cs="Times New Roman"/>
                <w:b/>
                <w:szCs w:val="28"/>
              </w:rPr>
              <w:t>đ</w:t>
            </w:r>
          </w:p>
        </w:tc>
      </w:tr>
      <w:tr w:rsidR="0073367D" w:rsidRPr="00C96691" w:rsidTr="00287EE3">
        <w:trPr>
          <w:trHeight w:val="1173"/>
        </w:trPr>
        <w:tc>
          <w:tcPr>
            <w:tcW w:w="1075" w:type="dxa"/>
          </w:tcPr>
          <w:p w:rsidR="0073367D" w:rsidRPr="00C96691" w:rsidRDefault="0073367D" w:rsidP="00E709F2">
            <w:pPr>
              <w:spacing w:line="288" w:lineRule="auto"/>
              <w:jc w:val="center"/>
              <w:rPr>
                <w:rFonts w:cs="Times New Roman"/>
                <w:b/>
                <w:szCs w:val="28"/>
              </w:rPr>
            </w:pPr>
          </w:p>
        </w:tc>
        <w:tc>
          <w:tcPr>
            <w:tcW w:w="7290" w:type="dxa"/>
          </w:tcPr>
          <w:p w:rsidR="0073367D" w:rsidRPr="00834883" w:rsidRDefault="0073367D" w:rsidP="00E709F2">
            <w:pPr>
              <w:spacing w:line="288" w:lineRule="auto"/>
              <w:jc w:val="both"/>
              <w:rPr>
                <w:sz w:val="26"/>
                <w:szCs w:val="26"/>
              </w:rPr>
            </w:pPr>
            <w:r w:rsidRPr="00834883">
              <w:rPr>
                <w:sz w:val="26"/>
                <w:szCs w:val="26"/>
              </w:rPr>
              <w:t>- Hệ thống XHCN trở thành một lực lượng hùng hậu về chính trị - quân sự và kinh tế, chiếm lĩnh nhiều đỉnh cao của cách mạng khoa học-kĩ thuật, trở thành đối trọng của hệ thống TBCN. CNTB không còn là hệ thống duy nhất trên thế giới nữa.</w:t>
            </w:r>
          </w:p>
        </w:tc>
        <w:tc>
          <w:tcPr>
            <w:tcW w:w="1170" w:type="dxa"/>
          </w:tcPr>
          <w:p w:rsidR="001C76C1" w:rsidRPr="001C76C1" w:rsidRDefault="001C76C1" w:rsidP="001C76C1">
            <w:pPr>
              <w:spacing w:line="288" w:lineRule="auto"/>
              <w:jc w:val="both"/>
              <w:rPr>
                <w:rFonts w:cs="Times New Roman"/>
                <w:b/>
                <w:szCs w:val="28"/>
              </w:rPr>
            </w:pPr>
            <w:r w:rsidRPr="00C96691">
              <w:rPr>
                <w:rFonts w:cs="Times New Roman"/>
                <w:b/>
                <w:szCs w:val="28"/>
                <w:lang w:val="vi-VN"/>
              </w:rPr>
              <w:t>0,5</w:t>
            </w:r>
            <w:r>
              <w:rPr>
                <w:rFonts w:cs="Times New Roman"/>
                <w:b/>
                <w:szCs w:val="28"/>
              </w:rPr>
              <w:t>đ</w:t>
            </w:r>
          </w:p>
          <w:p w:rsidR="0073367D" w:rsidRPr="00C96691" w:rsidRDefault="0073367D" w:rsidP="00E709F2">
            <w:pPr>
              <w:spacing w:line="288" w:lineRule="auto"/>
              <w:jc w:val="both"/>
              <w:rPr>
                <w:rFonts w:cs="Times New Roman"/>
                <w:b/>
                <w:szCs w:val="28"/>
                <w:lang w:val="vi-VN"/>
              </w:rPr>
            </w:pPr>
          </w:p>
        </w:tc>
      </w:tr>
      <w:tr w:rsidR="0073367D" w:rsidRPr="00C96691" w:rsidTr="00287EE3">
        <w:trPr>
          <w:trHeight w:val="942"/>
        </w:trPr>
        <w:tc>
          <w:tcPr>
            <w:tcW w:w="1075" w:type="dxa"/>
          </w:tcPr>
          <w:p w:rsidR="0073367D" w:rsidRPr="00C96691" w:rsidRDefault="0073367D" w:rsidP="0073367D">
            <w:pPr>
              <w:spacing w:line="288" w:lineRule="auto"/>
              <w:jc w:val="center"/>
              <w:rPr>
                <w:rFonts w:cs="Times New Roman"/>
                <w:b/>
                <w:szCs w:val="28"/>
              </w:rPr>
            </w:pPr>
          </w:p>
        </w:tc>
        <w:tc>
          <w:tcPr>
            <w:tcW w:w="7290" w:type="dxa"/>
            <w:vAlign w:val="center"/>
          </w:tcPr>
          <w:p w:rsidR="0073367D" w:rsidRPr="00834883" w:rsidRDefault="0073367D" w:rsidP="0073367D">
            <w:pPr>
              <w:jc w:val="both"/>
              <w:rPr>
                <w:sz w:val="26"/>
                <w:szCs w:val="26"/>
              </w:rPr>
            </w:pPr>
            <w:r w:rsidRPr="00834883">
              <w:rPr>
                <w:sz w:val="26"/>
                <w:szCs w:val="26"/>
              </w:rPr>
              <w:t>- Sự ra đời và mở rộng của hệ thống XHCN buộc Mĩ phải điều chỉnh Chiến lược toàn cầu, coi Liên Xô và các nước XHCN là nguy cơ lớn của Mĩ, từ đó phát động cuộc chiến tranh lạnh.</w:t>
            </w:r>
          </w:p>
        </w:tc>
        <w:tc>
          <w:tcPr>
            <w:tcW w:w="1170" w:type="dxa"/>
          </w:tcPr>
          <w:p w:rsidR="001C76C1" w:rsidRPr="001C76C1" w:rsidRDefault="001C76C1" w:rsidP="001C76C1">
            <w:pPr>
              <w:spacing w:line="288" w:lineRule="auto"/>
              <w:jc w:val="both"/>
              <w:rPr>
                <w:rFonts w:cs="Times New Roman"/>
                <w:b/>
                <w:szCs w:val="28"/>
              </w:rPr>
            </w:pPr>
            <w:r w:rsidRPr="00C96691">
              <w:rPr>
                <w:rFonts w:cs="Times New Roman"/>
                <w:b/>
                <w:szCs w:val="28"/>
                <w:lang w:val="vi-VN"/>
              </w:rPr>
              <w:t>0,5</w:t>
            </w:r>
            <w:r>
              <w:rPr>
                <w:rFonts w:cs="Times New Roman"/>
                <w:b/>
                <w:szCs w:val="28"/>
              </w:rPr>
              <w:t>đ</w:t>
            </w:r>
          </w:p>
          <w:p w:rsidR="0073367D" w:rsidRPr="00C96691" w:rsidRDefault="0073367D" w:rsidP="0073367D">
            <w:pPr>
              <w:spacing w:line="288" w:lineRule="auto"/>
              <w:jc w:val="both"/>
              <w:rPr>
                <w:rFonts w:cs="Times New Roman"/>
                <w:b/>
                <w:szCs w:val="28"/>
                <w:lang w:val="vi-VN"/>
              </w:rPr>
            </w:pPr>
          </w:p>
        </w:tc>
      </w:tr>
      <w:tr w:rsidR="0073367D" w:rsidRPr="00C96691" w:rsidTr="00287EE3">
        <w:trPr>
          <w:trHeight w:val="845"/>
        </w:trPr>
        <w:tc>
          <w:tcPr>
            <w:tcW w:w="1075" w:type="dxa"/>
          </w:tcPr>
          <w:p w:rsidR="0073367D" w:rsidRPr="00C96691" w:rsidRDefault="0073367D" w:rsidP="0073367D">
            <w:pPr>
              <w:spacing w:line="288" w:lineRule="auto"/>
              <w:jc w:val="center"/>
              <w:rPr>
                <w:rFonts w:cs="Times New Roman"/>
                <w:b/>
                <w:szCs w:val="28"/>
              </w:rPr>
            </w:pPr>
          </w:p>
        </w:tc>
        <w:tc>
          <w:tcPr>
            <w:tcW w:w="7290" w:type="dxa"/>
          </w:tcPr>
          <w:p w:rsidR="0073367D" w:rsidRPr="00834883" w:rsidRDefault="0073367D" w:rsidP="0073367D">
            <w:pPr>
              <w:spacing w:line="288" w:lineRule="auto"/>
              <w:jc w:val="both"/>
              <w:rPr>
                <w:sz w:val="26"/>
                <w:szCs w:val="26"/>
              </w:rPr>
            </w:pPr>
            <w:r w:rsidRPr="00834883">
              <w:rPr>
                <w:sz w:val="26"/>
                <w:szCs w:val="26"/>
              </w:rPr>
              <w:t>- Hệ thống XHCN trở thành chỗ dựa của các nước đang xây dựng CNXH, của phong trào giải phóng dân tộc, của phong trào cộng sản và công nhân quốc tế và sự nghiệp đấu tranh bảo vệ hoà bình thế giới.</w:t>
            </w:r>
          </w:p>
        </w:tc>
        <w:tc>
          <w:tcPr>
            <w:tcW w:w="1170" w:type="dxa"/>
          </w:tcPr>
          <w:p w:rsidR="001C76C1" w:rsidRPr="001C76C1" w:rsidRDefault="001C76C1" w:rsidP="001C76C1">
            <w:pPr>
              <w:spacing w:line="288" w:lineRule="auto"/>
              <w:jc w:val="both"/>
              <w:rPr>
                <w:rFonts w:cs="Times New Roman"/>
                <w:b/>
                <w:szCs w:val="28"/>
              </w:rPr>
            </w:pPr>
            <w:r w:rsidRPr="00C96691">
              <w:rPr>
                <w:rFonts w:cs="Times New Roman"/>
                <w:b/>
                <w:szCs w:val="28"/>
                <w:lang w:val="vi-VN"/>
              </w:rPr>
              <w:t>0,5</w:t>
            </w:r>
            <w:r>
              <w:rPr>
                <w:rFonts w:cs="Times New Roman"/>
                <w:b/>
                <w:szCs w:val="28"/>
              </w:rPr>
              <w:t>đ</w:t>
            </w:r>
          </w:p>
          <w:p w:rsidR="0073367D" w:rsidRPr="00C96691" w:rsidRDefault="0073367D" w:rsidP="0073367D">
            <w:pPr>
              <w:spacing w:line="288" w:lineRule="auto"/>
              <w:jc w:val="both"/>
              <w:rPr>
                <w:rFonts w:cs="Times New Roman"/>
                <w:b/>
                <w:szCs w:val="28"/>
                <w:lang w:val="vi-VN"/>
              </w:rPr>
            </w:pPr>
          </w:p>
        </w:tc>
      </w:tr>
      <w:tr w:rsidR="0073367D" w:rsidRPr="00C96691" w:rsidTr="00287EE3">
        <w:trPr>
          <w:trHeight w:val="756"/>
        </w:trPr>
        <w:tc>
          <w:tcPr>
            <w:tcW w:w="1075" w:type="dxa"/>
          </w:tcPr>
          <w:p w:rsidR="0073367D" w:rsidRPr="00C96691" w:rsidRDefault="0073367D" w:rsidP="0073367D">
            <w:pPr>
              <w:spacing w:line="288" w:lineRule="auto"/>
              <w:jc w:val="center"/>
              <w:rPr>
                <w:rFonts w:cs="Times New Roman"/>
                <w:b/>
                <w:szCs w:val="28"/>
              </w:rPr>
            </w:pPr>
          </w:p>
        </w:tc>
        <w:tc>
          <w:tcPr>
            <w:tcW w:w="7290" w:type="dxa"/>
          </w:tcPr>
          <w:p w:rsidR="0073367D" w:rsidRPr="00834883" w:rsidRDefault="0073367D" w:rsidP="0073367D">
            <w:pPr>
              <w:spacing w:line="288" w:lineRule="auto"/>
              <w:jc w:val="both"/>
              <w:rPr>
                <w:sz w:val="26"/>
                <w:szCs w:val="26"/>
              </w:rPr>
            </w:pPr>
            <w:r w:rsidRPr="00834883">
              <w:rPr>
                <w:sz w:val="26"/>
                <w:szCs w:val="26"/>
              </w:rPr>
              <w:t>- Các nước XHCN đứng đầu là Liên Xô tham gia nhiều tổ chức và diễn đàn quốc tế, góp phần giải quyết những vấn đề quan trọng trong quan hệ quốc tế.</w:t>
            </w:r>
          </w:p>
        </w:tc>
        <w:tc>
          <w:tcPr>
            <w:tcW w:w="1170" w:type="dxa"/>
          </w:tcPr>
          <w:p w:rsidR="0073367D" w:rsidRPr="001C76C1" w:rsidRDefault="001C76C1" w:rsidP="001C76C1">
            <w:pPr>
              <w:spacing w:line="288" w:lineRule="auto"/>
              <w:jc w:val="both"/>
              <w:rPr>
                <w:rFonts w:cs="Times New Roman"/>
                <w:b/>
                <w:szCs w:val="28"/>
              </w:rPr>
            </w:pPr>
            <w:r w:rsidRPr="00C96691">
              <w:rPr>
                <w:rFonts w:cs="Times New Roman"/>
                <w:b/>
                <w:szCs w:val="28"/>
                <w:lang w:val="vi-VN"/>
              </w:rPr>
              <w:t>0,5</w:t>
            </w:r>
            <w:r>
              <w:rPr>
                <w:rFonts w:cs="Times New Roman"/>
                <w:b/>
                <w:szCs w:val="28"/>
              </w:rPr>
              <w:t>đ</w:t>
            </w:r>
          </w:p>
        </w:tc>
      </w:tr>
    </w:tbl>
    <w:tbl>
      <w:tblPr>
        <w:tblStyle w:val="TableGrid1"/>
        <w:tblW w:w="9540" w:type="dxa"/>
        <w:tblInd w:w="-185" w:type="dxa"/>
        <w:tblLook w:val="04A0" w:firstRow="1" w:lastRow="0" w:firstColumn="1" w:lastColumn="0" w:noHBand="0" w:noVBand="1"/>
      </w:tblPr>
      <w:tblGrid>
        <w:gridCol w:w="1031"/>
        <w:gridCol w:w="7339"/>
        <w:gridCol w:w="1170"/>
      </w:tblGrid>
      <w:tr w:rsidR="00EA3F66" w:rsidRPr="00C96691" w:rsidTr="00A44F79">
        <w:tc>
          <w:tcPr>
            <w:tcW w:w="1031" w:type="dxa"/>
          </w:tcPr>
          <w:p w:rsidR="00EA3F66" w:rsidRPr="00C96691" w:rsidRDefault="00EA3F66" w:rsidP="00AD656C">
            <w:pPr>
              <w:rPr>
                <w:rFonts w:cs="Times New Roman"/>
                <w:b/>
                <w:szCs w:val="28"/>
              </w:rPr>
            </w:pPr>
            <w:r w:rsidRPr="00C96691">
              <w:rPr>
                <w:rFonts w:cs="Times New Roman"/>
                <w:b/>
                <w:szCs w:val="28"/>
              </w:rPr>
              <w:t>Câu 3</w:t>
            </w:r>
          </w:p>
          <w:p w:rsidR="00EA3F66" w:rsidRPr="00C96691" w:rsidRDefault="0031612F" w:rsidP="0031612F">
            <w:pPr>
              <w:rPr>
                <w:rFonts w:cs="Times New Roman"/>
                <w:b/>
                <w:szCs w:val="28"/>
              </w:rPr>
            </w:pPr>
            <w:r>
              <w:rPr>
                <w:rFonts w:cs="Times New Roman"/>
                <w:b/>
                <w:szCs w:val="28"/>
              </w:rPr>
              <w:t>(5,0 đ</w:t>
            </w:r>
            <w:r w:rsidR="00EA3F66" w:rsidRPr="00C96691">
              <w:rPr>
                <w:rFonts w:cs="Times New Roman"/>
                <w:b/>
                <w:szCs w:val="28"/>
              </w:rPr>
              <w:t>)</w:t>
            </w:r>
          </w:p>
        </w:tc>
        <w:tc>
          <w:tcPr>
            <w:tcW w:w="8509" w:type="dxa"/>
            <w:gridSpan w:val="2"/>
          </w:tcPr>
          <w:p w:rsidR="0031612F" w:rsidRPr="00350943" w:rsidRDefault="0031612F" w:rsidP="0031612F">
            <w:pPr>
              <w:spacing w:after="0" w:line="240" w:lineRule="auto"/>
              <w:rPr>
                <w:rFonts w:cs="Times New Roman"/>
                <w:szCs w:val="28"/>
              </w:rPr>
            </w:pPr>
            <w:r w:rsidRPr="00350943">
              <w:rPr>
                <w:rFonts w:cs="Times New Roman"/>
                <w:bCs/>
                <w:szCs w:val="28"/>
              </w:rPr>
              <w:t>a. Vì sao Đông Nam Á trở thành đối tượng xâm lược của chủ nghĩa thực dân phương Tây?</w:t>
            </w:r>
          </w:p>
          <w:p w:rsidR="00EA3F66" w:rsidRPr="0031612F" w:rsidRDefault="0031612F" w:rsidP="0031612F">
            <w:pPr>
              <w:rPr>
                <w:rFonts w:cs="Times New Roman"/>
                <w:szCs w:val="28"/>
              </w:rPr>
            </w:pPr>
            <w:r w:rsidRPr="00350943">
              <w:rPr>
                <w:rFonts w:cs="Times New Roman"/>
                <w:szCs w:val="28"/>
              </w:rPr>
              <w:t>b. Tại sao trong bối cảnh chung Châu Á cuối thế kỉ XIX hầu hết đều trở thành thuộc địa của thực dân phương Tây,</w:t>
            </w:r>
            <w:r w:rsidRPr="00350943">
              <w:rPr>
                <w:rFonts w:cs="Times New Roman"/>
                <w:spacing w:val="6"/>
                <w:szCs w:val="28"/>
              </w:rPr>
              <w:t xml:space="preserve"> </w:t>
            </w:r>
            <w:r w:rsidRPr="00350943">
              <w:rPr>
                <w:rFonts w:cs="Times New Roman"/>
                <w:szCs w:val="28"/>
              </w:rPr>
              <w:t>Xiêm là</w:t>
            </w:r>
            <w:r w:rsidRPr="00350943">
              <w:rPr>
                <w:rFonts w:cs="Times New Roman"/>
                <w:spacing w:val="12"/>
                <w:szCs w:val="28"/>
              </w:rPr>
              <w:t xml:space="preserve"> </w:t>
            </w:r>
            <w:r w:rsidRPr="00350943">
              <w:rPr>
                <w:rFonts w:cs="Times New Roman"/>
                <w:szCs w:val="28"/>
              </w:rPr>
              <w:t>nước</w:t>
            </w:r>
            <w:r w:rsidRPr="00350943">
              <w:rPr>
                <w:rFonts w:cs="Times New Roman"/>
                <w:spacing w:val="6"/>
                <w:szCs w:val="28"/>
              </w:rPr>
              <w:t xml:space="preserve"> </w:t>
            </w:r>
            <w:r w:rsidRPr="00350943">
              <w:rPr>
                <w:rFonts w:cs="Times New Roman"/>
                <w:szCs w:val="28"/>
              </w:rPr>
              <w:t>duy</w:t>
            </w:r>
            <w:r w:rsidRPr="00350943">
              <w:rPr>
                <w:rFonts w:cs="Times New Roman"/>
                <w:spacing w:val="2"/>
                <w:szCs w:val="28"/>
              </w:rPr>
              <w:t xml:space="preserve"> </w:t>
            </w:r>
            <w:r w:rsidRPr="00350943">
              <w:rPr>
                <w:rFonts w:cs="Times New Roman"/>
                <w:szCs w:val="28"/>
              </w:rPr>
              <w:t>nhất</w:t>
            </w:r>
            <w:r w:rsidRPr="00350943">
              <w:rPr>
                <w:rFonts w:cs="Times New Roman"/>
                <w:spacing w:val="6"/>
                <w:szCs w:val="28"/>
              </w:rPr>
              <w:t xml:space="preserve"> </w:t>
            </w:r>
            <w:r w:rsidRPr="00350943">
              <w:rPr>
                <w:rFonts w:cs="Times New Roman"/>
                <w:szCs w:val="28"/>
              </w:rPr>
              <w:t>ở</w:t>
            </w:r>
            <w:r w:rsidRPr="00350943">
              <w:rPr>
                <w:rFonts w:cs="Times New Roman"/>
                <w:spacing w:val="5"/>
                <w:szCs w:val="28"/>
              </w:rPr>
              <w:t xml:space="preserve"> </w:t>
            </w:r>
            <w:r w:rsidRPr="00350943">
              <w:rPr>
                <w:rFonts w:cs="Times New Roman"/>
                <w:szCs w:val="28"/>
              </w:rPr>
              <w:t>Đông</w:t>
            </w:r>
            <w:r w:rsidRPr="00350943">
              <w:rPr>
                <w:rFonts w:cs="Times New Roman"/>
                <w:spacing w:val="6"/>
                <w:szCs w:val="28"/>
              </w:rPr>
              <w:t xml:space="preserve"> </w:t>
            </w:r>
            <w:r w:rsidRPr="00350943">
              <w:rPr>
                <w:rFonts w:cs="Times New Roman"/>
                <w:szCs w:val="28"/>
              </w:rPr>
              <w:t>Nam</w:t>
            </w:r>
            <w:r w:rsidRPr="00350943">
              <w:rPr>
                <w:rFonts w:cs="Times New Roman"/>
                <w:spacing w:val="3"/>
                <w:szCs w:val="28"/>
              </w:rPr>
              <w:t xml:space="preserve"> </w:t>
            </w:r>
            <w:r w:rsidRPr="00350943">
              <w:rPr>
                <w:rFonts w:cs="Times New Roman"/>
                <w:szCs w:val="28"/>
              </w:rPr>
              <w:t>Á</w:t>
            </w:r>
            <w:r w:rsidRPr="00350943">
              <w:rPr>
                <w:rFonts w:cs="Times New Roman"/>
                <w:spacing w:val="4"/>
                <w:szCs w:val="28"/>
              </w:rPr>
              <w:t xml:space="preserve"> </w:t>
            </w:r>
            <w:r w:rsidRPr="00350943">
              <w:rPr>
                <w:rFonts w:cs="Times New Roman"/>
                <w:szCs w:val="28"/>
              </w:rPr>
              <w:t>không</w:t>
            </w:r>
            <w:r w:rsidRPr="00350943">
              <w:rPr>
                <w:rFonts w:cs="Times New Roman"/>
                <w:spacing w:val="6"/>
                <w:szCs w:val="28"/>
              </w:rPr>
              <w:t xml:space="preserve"> bị mất độc lập</w:t>
            </w:r>
            <w:r w:rsidRPr="00350943">
              <w:rPr>
                <w:rFonts w:cs="Times New Roman"/>
                <w:szCs w:val="28"/>
              </w:rPr>
              <w:t>? Liên hệ với Việt Nam</w:t>
            </w:r>
            <w:r w:rsidRPr="00A078C0">
              <w:rPr>
                <w:rFonts w:cs="Times New Roman"/>
                <w:szCs w:val="28"/>
              </w:rPr>
              <w:t>?</w:t>
            </w:r>
          </w:p>
        </w:tc>
      </w:tr>
      <w:tr w:rsidR="00EA3F66" w:rsidRPr="00C96691" w:rsidTr="00A2751E">
        <w:tc>
          <w:tcPr>
            <w:tcW w:w="1031" w:type="dxa"/>
            <w:vMerge w:val="restart"/>
          </w:tcPr>
          <w:p w:rsidR="00EA3F66" w:rsidRPr="00C96691" w:rsidRDefault="00EA3F66" w:rsidP="00AD656C">
            <w:pPr>
              <w:rPr>
                <w:rFonts w:cs="Times New Roman"/>
                <w:szCs w:val="28"/>
              </w:rPr>
            </w:pPr>
          </w:p>
        </w:tc>
        <w:tc>
          <w:tcPr>
            <w:tcW w:w="8509" w:type="dxa"/>
            <w:gridSpan w:val="2"/>
          </w:tcPr>
          <w:p w:rsidR="00EA3F66" w:rsidRPr="00E46FDD" w:rsidRDefault="00346DF9" w:rsidP="00346DF9">
            <w:pPr>
              <w:spacing w:after="0" w:line="240" w:lineRule="auto"/>
              <w:rPr>
                <w:rFonts w:cs="Times New Roman"/>
                <w:b/>
                <w:szCs w:val="28"/>
              </w:rPr>
            </w:pPr>
            <w:r w:rsidRPr="00E46FDD">
              <w:rPr>
                <w:rFonts w:cs="Times New Roman"/>
                <w:b/>
                <w:bCs/>
                <w:szCs w:val="28"/>
              </w:rPr>
              <w:t>a. Vì sao Đông Nam Á trở thành đối tượng xâm lược của chủ nghĩa thực dân phương Tây?</w:t>
            </w:r>
            <w:r w:rsidRPr="00E46FDD">
              <w:rPr>
                <w:rFonts w:cs="Times New Roman"/>
                <w:b/>
                <w:szCs w:val="28"/>
              </w:rPr>
              <w:t xml:space="preserve"> (1đ)</w:t>
            </w:r>
          </w:p>
        </w:tc>
      </w:tr>
      <w:tr w:rsidR="008262D0" w:rsidRPr="00C96691" w:rsidTr="00EA3F66">
        <w:tc>
          <w:tcPr>
            <w:tcW w:w="1031" w:type="dxa"/>
            <w:vMerge/>
          </w:tcPr>
          <w:p w:rsidR="008262D0" w:rsidRPr="00C96691" w:rsidRDefault="008262D0" w:rsidP="00AD656C">
            <w:pPr>
              <w:rPr>
                <w:rFonts w:cs="Times New Roman"/>
                <w:szCs w:val="28"/>
              </w:rPr>
            </w:pPr>
          </w:p>
        </w:tc>
        <w:tc>
          <w:tcPr>
            <w:tcW w:w="7339" w:type="dxa"/>
          </w:tcPr>
          <w:p w:rsidR="008262D0" w:rsidRPr="00C96691" w:rsidRDefault="00E46FDD" w:rsidP="00AD656C">
            <w:pPr>
              <w:rPr>
                <w:rFonts w:cs="Times New Roman"/>
                <w:szCs w:val="28"/>
              </w:rPr>
            </w:pPr>
            <w:r>
              <w:rPr>
                <w:rFonts w:cs="Times New Roman"/>
                <w:szCs w:val="28"/>
              </w:rPr>
              <w:t>Vị trí địa chiến lược</w:t>
            </w:r>
          </w:p>
        </w:tc>
        <w:tc>
          <w:tcPr>
            <w:tcW w:w="1170" w:type="dxa"/>
          </w:tcPr>
          <w:p w:rsidR="008262D0" w:rsidRPr="009A3EA9" w:rsidRDefault="00E46FDD" w:rsidP="00AD656C">
            <w:pPr>
              <w:rPr>
                <w:rFonts w:cs="Times New Roman"/>
                <w:b/>
                <w:szCs w:val="28"/>
              </w:rPr>
            </w:pPr>
            <w:r>
              <w:rPr>
                <w:rFonts w:cs="Times New Roman"/>
                <w:b/>
                <w:szCs w:val="28"/>
              </w:rPr>
              <w:t>0,25đ</w:t>
            </w:r>
          </w:p>
        </w:tc>
      </w:tr>
      <w:tr w:rsidR="00E46FDD" w:rsidRPr="00C96691" w:rsidTr="00EA3F66">
        <w:tc>
          <w:tcPr>
            <w:tcW w:w="1031" w:type="dxa"/>
            <w:vMerge/>
          </w:tcPr>
          <w:p w:rsidR="00E46FDD" w:rsidRPr="00C96691" w:rsidRDefault="00E46FDD" w:rsidP="00AD656C">
            <w:pPr>
              <w:rPr>
                <w:rFonts w:cs="Times New Roman"/>
                <w:szCs w:val="28"/>
              </w:rPr>
            </w:pPr>
          </w:p>
        </w:tc>
        <w:tc>
          <w:tcPr>
            <w:tcW w:w="7339" w:type="dxa"/>
          </w:tcPr>
          <w:p w:rsidR="00E46FDD" w:rsidRDefault="00E46FDD" w:rsidP="00AD656C">
            <w:pPr>
              <w:rPr>
                <w:rFonts w:cs="Times New Roman"/>
                <w:szCs w:val="28"/>
              </w:rPr>
            </w:pPr>
            <w:r>
              <w:rPr>
                <w:rFonts w:cs="Times New Roman"/>
                <w:szCs w:val="28"/>
              </w:rPr>
              <w:t>Giàu tài nguyên thiên nhiên</w:t>
            </w:r>
          </w:p>
        </w:tc>
        <w:tc>
          <w:tcPr>
            <w:tcW w:w="1170" w:type="dxa"/>
          </w:tcPr>
          <w:p w:rsidR="00E46FDD" w:rsidRPr="009A3EA9" w:rsidRDefault="00E46FDD" w:rsidP="00AD656C">
            <w:pPr>
              <w:rPr>
                <w:rFonts w:cs="Times New Roman"/>
                <w:b/>
                <w:szCs w:val="28"/>
              </w:rPr>
            </w:pPr>
            <w:r>
              <w:rPr>
                <w:rFonts w:cs="Times New Roman"/>
                <w:b/>
                <w:szCs w:val="28"/>
              </w:rPr>
              <w:t>0,25đ</w:t>
            </w:r>
          </w:p>
        </w:tc>
      </w:tr>
      <w:tr w:rsidR="00E46FDD" w:rsidRPr="00C96691" w:rsidTr="00EA3F66">
        <w:tc>
          <w:tcPr>
            <w:tcW w:w="1031" w:type="dxa"/>
            <w:vMerge/>
          </w:tcPr>
          <w:p w:rsidR="00E46FDD" w:rsidRPr="00C96691" w:rsidRDefault="00E46FDD" w:rsidP="00AD656C">
            <w:pPr>
              <w:rPr>
                <w:rFonts w:cs="Times New Roman"/>
                <w:szCs w:val="28"/>
              </w:rPr>
            </w:pPr>
          </w:p>
        </w:tc>
        <w:tc>
          <w:tcPr>
            <w:tcW w:w="7339" w:type="dxa"/>
          </w:tcPr>
          <w:p w:rsidR="00E46FDD" w:rsidRDefault="00E46FDD" w:rsidP="00AD656C">
            <w:pPr>
              <w:rPr>
                <w:rFonts w:cs="Times New Roman"/>
                <w:szCs w:val="28"/>
              </w:rPr>
            </w:pPr>
            <w:r>
              <w:rPr>
                <w:rFonts w:cs="Times New Roman"/>
                <w:szCs w:val="28"/>
              </w:rPr>
              <w:t>Thị trường tiêu thụ lớn và nhân công rẻ</w:t>
            </w:r>
          </w:p>
        </w:tc>
        <w:tc>
          <w:tcPr>
            <w:tcW w:w="1170" w:type="dxa"/>
          </w:tcPr>
          <w:p w:rsidR="00E46FDD" w:rsidRPr="009A3EA9" w:rsidRDefault="00E46FDD" w:rsidP="00AD656C">
            <w:pPr>
              <w:rPr>
                <w:rFonts w:cs="Times New Roman"/>
                <w:b/>
                <w:szCs w:val="28"/>
              </w:rPr>
            </w:pPr>
            <w:r>
              <w:rPr>
                <w:rFonts w:cs="Times New Roman"/>
                <w:b/>
                <w:szCs w:val="28"/>
              </w:rPr>
              <w:t>0,25đ</w:t>
            </w:r>
          </w:p>
        </w:tc>
      </w:tr>
      <w:tr w:rsidR="00E46FDD" w:rsidRPr="00C96691" w:rsidTr="00EA3F66">
        <w:tc>
          <w:tcPr>
            <w:tcW w:w="1031" w:type="dxa"/>
            <w:vMerge/>
          </w:tcPr>
          <w:p w:rsidR="00E46FDD" w:rsidRPr="00C96691" w:rsidRDefault="00E46FDD" w:rsidP="00AD656C">
            <w:pPr>
              <w:rPr>
                <w:rFonts w:cs="Times New Roman"/>
                <w:szCs w:val="28"/>
              </w:rPr>
            </w:pPr>
          </w:p>
        </w:tc>
        <w:tc>
          <w:tcPr>
            <w:tcW w:w="7339" w:type="dxa"/>
          </w:tcPr>
          <w:p w:rsidR="00E46FDD" w:rsidRDefault="00E46FDD" w:rsidP="00AD656C">
            <w:pPr>
              <w:rPr>
                <w:rFonts w:cs="Times New Roman"/>
                <w:szCs w:val="28"/>
              </w:rPr>
            </w:pPr>
            <w:r>
              <w:rPr>
                <w:rFonts w:cs="Times New Roman"/>
                <w:szCs w:val="28"/>
              </w:rPr>
              <w:t>Chế độ phong kiến suy yếu</w:t>
            </w:r>
          </w:p>
        </w:tc>
        <w:tc>
          <w:tcPr>
            <w:tcW w:w="1170" w:type="dxa"/>
          </w:tcPr>
          <w:p w:rsidR="00E46FDD" w:rsidRPr="009A3EA9" w:rsidRDefault="00E46FDD" w:rsidP="00AD656C">
            <w:pPr>
              <w:rPr>
                <w:rFonts w:cs="Times New Roman"/>
                <w:b/>
                <w:szCs w:val="28"/>
              </w:rPr>
            </w:pPr>
            <w:r>
              <w:rPr>
                <w:rFonts w:cs="Times New Roman"/>
                <w:b/>
                <w:szCs w:val="28"/>
              </w:rPr>
              <w:t>0,25đ</w:t>
            </w:r>
          </w:p>
        </w:tc>
      </w:tr>
      <w:tr w:rsidR="00EA3F66" w:rsidRPr="00C96691" w:rsidTr="0057617D">
        <w:tc>
          <w:tcPr>
            <w:tcW w:w="1031" w:type="dxa"/>
            <w:vMerge/>
          </w:tcPr>
          <w:p w:rsidR="00EA3F66" w:rsidRPr="00C96691" w:rsidRDefault="00EA3F66" w:rsidP="00AD656C">
            <w:pPr>
              <w:rPr>
                <w:rFonts w:cs="Times New Roman"/>
                <w:szCs w:val="28"/>
              </w:rPr>
            </w:pPr>
          </w:p>
        </w:tc>
        <w:tc>
          <w:tcPr>
            <w:tcW w:w="8509" w:type="dxa"/>
            <w:gridSpan w:val="2"/>
          </w:tcPr>
          <w:p w:rsidR="00EA3F66" w:rsidRPr="00346DF9" w:rsidRDefault="00346DF9" w:rsidP="00EA3F66">
            <w:pPr>
              <w:jc w:val="left"/>
              <w:rPr>
                <w:rFonts w:eastAsia="Times New Roman" w:cs="Times New Roman"/>
                <w:b/>
                <w:szCs w:val="28"/>
              </w:rPr>
            </w:pPr>
            <w:r>
              <w:rPr>
                <w:rFonts w:cs="Times New Roman"/>
                <w:b/>
                <w:szCs w:val="28"/>
              </w:rPr>
              <w:t xml:space="preserve">* </w:t>
            </w:r>
            <w:r w:rsidRPr="00346DF9">
              <w:rPr>
                <w:rFonts w:cs="Times New Roman"/>
                <w:b/>
                <w:szCs w:val="28"/>
              </w:rPr>
              <w:t>Tại sao trong bối cảnh chung Châu Á cuối thế kỉ XIX hầu hết đều trở thành thuộc địa của thực dân phương Tây,</w:t>
            </w:r>
            <w:r w:rsidRPr="00346DF9">
              <w:rPr>
                <w:rFonts w:cs="Times New Roman"/>
                <w:b/>
                <w:spacing w:val="6"/>
                <w:szCs w:val="28"/>
              </w:rPr>
              <w:t xml:space="preserve"> </w:t>
            </w:r>
            <w:r w:rsidRPr="00346DF9">
              <w:rPr>
                <w:rFonts w:cs="Times New Roman"/>
                <w:b/>
                <w:szCs w:val="28"/>
              </w:rPr>
              <w:t>Xiêm là</w:t>
            </w:r>
            <w:r w:rsidRPr="00346DF9">
              <w:rPr>
                <w:rFonts w:cs="Times New Roman"/>
                <w:b/>
                <w:spacing w:val="12"/>
                <w:szCs w:val="28"/>
              </w:rPr>
              <w:t xml:space="preserve"> </w:t>
            </w:r>
            <w:r w:rsidRPr="00346DF9">
              <w:rPr>
                <w:rFonts w:cs="Times New Roman"/>
                <w:b/>
                <w:szCs w:val="28"/>
              </w:rPr>
              <w:t>nước</w:t>
            </w:r>
            <w:r w:rsidRPr="00346DF9">
              <w:rPr>
                <w:rFonts w:cs="Times New Roman"/>
                <w:b/>
                <w:spacing w:val="6"/>
                <w:szCs w:val="28"/>
              </w:rPr>
              <w:t xml:space="preserve"> </w:t>
            </w:r>
            <w:r w:rsidRPr="00346DF9">
              <w:rPr>
                <w:rFonts w:cs="Times New Roman"/>
                <w:b/>
                <w:szCs w:val="28"/>
              </w:rPr>
              <w:t>duy</w:t>
            </w:r>
            <w:r w:rsidRPr="00346DF9">
              <w:rPr>
                <w:rFonts w:cs="Times New Roman"/>
                <w:b/>
                <w:spacing w:val="2"/>
                <w:szCs w:val="28"/>
              </w:rPr>
              <w:t xml:space="preserve"> </w:t>
            </w:r>
            <w:r w:rsidRPr="00346DF9">
              <w:rPr>
                <w:rFonts w:cs="Times New Roman"/>
                <w:b/>
                <w:szCs w:val="28"/>
              </w:rPr>
              <w:t>nhất</w:t>
            </w:r>
            <w:r w:rsidRPr="00346DF9">
              <w:rPr>
                <w:rFonts w:cs="Times New Roman"/>
                <w:b/>
                <w:spacing w:val="6"/>
                <w:szCs w:val="28"/>
              </w:rPr>
              <w:t xml:space="preserve"> </w:t>
            </w:r>
            <w:r w:rsidRPr="00346DF9">
              <w:rPr>
                <w:rFonts w:cs="Times New Roman"/>
                <w:b/>
                <w:szCs w:val="28"/>
              </w:rPr>
              <w:t>ở</w:t>
            </w:r>
            <w:r w:rsidRPr="00346DF9">
              <w:rPr>
                <w:rFonts w:cs="Times New Roman"/>
                <w:b/>
                <w:spacing w:val="5"/>
                <w:szCs w:val="28"/>
              </w:rPr>
              <w:t xml:space="preserve"> </w:t>
            </w:r>
            <w:r w:rsidRPr="00346DF9">
              <w:rPr>
                <w:rFonts w:cs="Times New Roman"/>
                <w:b/>
                <w:szCs w:val="28"/>
              </w:rPr>
              <w:t>Đông</w:t>
            </w:r>
            <w:r w:rsidRPr="00346DF9">
              <w:rPr>
                <w:rFonts w:cs="Times New Roman"/>
                <w:b/>
                <w:spacing w:val="6"/>
                <w:szCs w:val="28"/>
              </w:rPr>
              <w:t xml:space="preserve"> </w:t>
            </w:r>
            <w:r w:rsidRPr="00346DF9">
              <w:rPr>
                <w:rFonts w:cs="Times New Roman"/>
                <w:b/>
                <w:szCs w:val="28"/>
              </w:rPr>
              <w:t>Nam</w:t>
            </w:r>
            <w:r w:rsidRPr="00346DF9">
              <w:rPr>
                <w:rFonts w:cs="Times New Roman"/>
                <w:b/>
                <w:spacing w:val="3"/>
                <w:szCs w:val="28"/>
              </w:rPr>
              <w:t xml:space="preserve"> </w:t>
            </w:r>
            <w:r w:rsidRPr="00346DF9">
              <w:rPr>
                <w:rFonts w:cs="Times New Roman"/>
                <w:b/>
                <w:szCs w:val="28"/>
              </w:rPr>
              <w:t>Á</w:t>
            </w:r>
            <w:r w:rsidRPr="00346DF9">
              <w:rPr>
                <w:rFonts w:cs="Times New Roman"/>
                <w:b/>
                <w:spacing w:val="4"/>
                <w:szCs w:val="28"/>
              </w:rPr>
              <w:t xml:space="preserve"> </w:t>
            </w:r>
            <w:r w:rsidRPr="00346DF9">
              <w:rPr>
                <w:rFonts w:cs="Times New Roman"/>
                <w:b/>
                <w:szCs w:val="28"/>
              </w:rPr>
              <w:t>không</w:t>
            </w:r>
            <w:r w:rsidRPr="00346DF9">
              <w:rPr>
                <w:rFonts w:cs="Times New Roman"/>
                <w:b/>
                <w:spacing w:val="6"/>
                <w:szCs w:val="28"/>
              </w:rPr>
              <w:t xml:space="preserve"> bị mất độc lập</w:t>
            </w:r>
            <w:r w:rsidRPr="00346DF9">
              <w:rPr>
                <w:rFonts w:cs="Times New Roman"/>
                <w:b/>
                <w:szCs w:val="28"/>
              </w:rPr>
              <w:t>?</w:t>
            </w:r>
            <w:r>
              <w:rPr>
                <w:rFonts w:cs="Times New Roman"/>
                <w:b/>
                <w:szCs w:val="28"/>
              </w:rPr>
              <w:t xml:space="preserve"> (2đ)</w:t>
            </w:r>
          </w:p>
        </w:tc>
      </w:tr>
      <w:tr w:rsidR="0079463D" w:rsidRPr="00C96691" w:rsidTr="00EA3F66">
        <w:tc>
          <w:tcPr>
            <w:tcW w:w="1031" w:type="dxa"/>
            <w:vMerge/>
          </w:tcPr>
          <w:p w:rsidR="0079463D" w:rsidRPr="00C96691" w:rsidRDefault="0079463D" w:rsidP="0079463D">
            <w:pPr>
              <w:rPr>
                <w:rFonts w:cs="Times New Roman"/>
                <w:szCs w:val="28"/>
              </w:rPr>
            </w:pPr>
          </w:p>
        </w:tc>
        <w:tc>
          <w:tcPr>
            <w:tcW w:w="7339" w:type="dxa"/>
          </w:tcPr>
          <w:p w:rsidR="0079463D" w:rsidRDefault="0079463D" w:rsidP="0079463D">
            <w:pPr>
              <w:rPr>
                <w:i/>
                <w:color w:val="000000" w:themeColor="text1"/>
              </w:rPr>
            </w:pPr>
            <w:r w:rsidRPr="006647E1">
              <w:rPr>
                <w:i/>
                <w:color w:val="000000" w:themeColor="text1"/>
              </w:rPr>
              <w:t>- Nhờ những chính sách cải cách của Ra-ma V:</w:t>
            </w:r>
          </w:p>
          <w:p w:rsidR="0079463D" w:rsidRPr="006647E1" w:rsidRDefault="0079463D" w:rsidP="0079463D">
            <w:pPr>
              <w:pStyle w:val="TableParagraph"/>
              <w:spacing w:line="307" w:lineRule="exact"/>
              <w:rPr>
                <w:color w:val="000000" w:themeColor="text1"/>
                <w:sz w:val="28"/>
              </w:rPr>
            </w:pPr>
            <w:r w:rsidRPr="006647E1">
              <w:rPr>
                <w:color w:val="000000" w:themeColor="text1"/>
                <w:sz w:val="28"/>
              </w:rPr>
              <w:t>+ Những chính sách cải cách toàn diện trên tất cả các lĩnh vực. chính trị, kinh</w:t>
            </w:r>
            <w:r>
              <w:rPr>
                <w:color w:val="000000" w:themeColor="text1"/>
                <w:sz w:val="28"/>
                <w:lang w:val="en-US"/>
              </w:rPr>
              <w:t xml:space="preserve"> </w:t>
            </w:r>
            <w:r w:rsidRPr="006647E1">
              <w:rPr>
                <w:color w:val="000000" w:themeColor="text1"/>
                <w:sz w:val="28"/>
              </w:rPr>
              <w:t>tế, xã hội, quân sự, giáo dục,…</w:t>
            </w:r>
          </w:p>
          <w:p w:rsidR="0079463D" w:rsidRPr="006647E1" w:rsidRDefault="0079463D" w:rsidP="0079463D">
            <w:pPr>
              <w:pStyle w:val="TableParagraph"/>
              <w:spacing w:before="64" w:line="288" w:lineRule="auto"/>
              <w:ind w:right="97"/>
              <w:rPr>
                <w:color w:val="000000" w:themeColor="text1"/>
                <w:sz w:val="28"/>
              </w:rPr>
            </w:pPr>
            <w:r w:rsidRPr="006647E1">
              <w:rPr>
                <w:color w:val="000000" w:themeColor="text1"/>
                <w:sz w:val="28"/>
              </w:rPr>
              <w:t>+ Các chính sách cải cách của Xiêm đi theo hướng "</w:t>
            </w:r>
            <w:r w:rsidRPr="006647E1">
              <w:rPr>
                <w:i/>
                <w:color w:val="000000" w:themeColor="text1"/>
                <w:sz w:val="28"/>
              </w:rPr>
              <w:t>mở cửa</w:t>
            </w:r>
            <w:r w:rsidRPr="006647E1">
              <w:rPr>
                <w:color w:val="000000" w:themeColor="text1"/>
                <w:sz w:val="28"/>
              </w:rPr>
              <w:t>". Chính cuộc cải cách này đã giúp Xiêm hòa nhập vào sự phát triển chung của chủ nghĩa tư bản thế giới.</w:t>
            </w:r>
          </w:p>
          <w:p w:rsidR="0079463D" w:rsidRPr="006647E1" w:rsidRDefault="0079463D" w:rsidP="0079463D">
            <w:pPr>
              <w:pStyle w:val="TableParagraph"/>
              <w:spacing w:line="288" w:lineRule="auto"/>
              <w:ind w:right="95"/>
              <w:rPr>
                <w:color w:val="000000" w:themeColor="text1"/>
                <w:sz w:val="28"/>
              </w:rPr>
            </w:pPr>
            <w:r w:rsidRPr="006647E1">
              <w:rPr>
                <w:color w:val="000000" w:themeColor="text1"/>
                <w:sz w:val="28"/>
              </w:rPr>
              <w:t>=&gt; Công cuộc cải cách cuối thế kỉ XIX, đầu thế kỉ XX đã mở ra giai đoạn mới cho lịch sử nước Xiêm, đưa nền kinh tế phát triển theo con đường tư bản chủ nghĩa với nhiều thành tựu quan trọng về sản xuất nông nghiệp, công nghiệp, thương mại.</w:t>
            </w:r>
          </w:p>
          <w:p w:rsidR="0079463D" w:rsidRPr="001A3D31" w:rsidRDefault="0079463D" w:rsidP="001A3D31">
            <w:pPr>
              <w:pStyle w:val="TableParagraph"/>
              <w:rPr>
                <w:i/>
                <w:color w:val="000000" w:themeColor="text1"/>
                <w:sz w:val="28"/>
              </w:rPr>
            </w:pPr>
            <w:r w:rsidRPr="006647E1">
              <w:rPr>
                <w:i/>
                <w:color w:val="000000" w:themeColor="text1"/>
                <w:sz w:val="28"/>
              </w:rPr>
              <w:lastRenderedPageBreak/>
              <w:t>- Nhờ chính sách đối ngoại “mềm dẻo”:</w:t>
            </w:r>
          </w:p>
          <w:p w:rsidR="0079463D" w:rsidRPr="006647E1" w:rsidRDefault="0079463D" w:rsidP="0079463D">
            <w:pPr>
              <w:pStyle w:val="TableParagraph"/>
              <w:spacing w:before="65"/>
              <w:rPr>
                <w:color w:val="000000" w:themeColor="text1"/>
                <w:sz w:val="28"/>
              </w:rPr>
            </w:pPr>
            <w:r w:rsidRPr="006647E1">
              <w:rPr>
                <w:color w:val="000000" w:themeColor="text1"/>
                <w:sz w:val="28"/>
              </w:rPr>
              <w:t>+ Chủ động "</w:t>
            </w:r>
            <w:r w:rsidRPr="006647E1">
              <w:rPr>
                <w:i/>
                <w:color w:val="000000" w:themeColor="text1"/>
                <w:sz w:val="28"/>
              </w:rPr>
              <w:t>mở cửa</w:t>
            </w:r>
            <w:r w:rsidRPr="006647E1">
              <w:rPr>
                <w:color w:val="000000" w:themeColor="text1"/>
                <w:sz w:val="28"/>
              </w:rPr>
              <w:t>", quan hệ với tất cả các nước.</w:t>
            </w:r>
          </w:p>
          <w:p w:rsidR="0079463D" w:rsidRPr="006647E1" w:rsidRDefault="0079463D" w:rsidP="0079463D">
            <w:pPr>
              <w:pStyle w:val="TableParagraph"/>
              <w:spacing w:before="65"/>
              <w:rPr>
                <w:color w:val="000000" w:themeColor="text1"/>
                <w:sz w:val="28"/>
              </w:rPr>
            </w:pPr>
            <w:r w:rsidRPr="006647E1">
              <w:rPr>
                <w:color w:val="000000" w:themeColor="text1"/>
                <w:sz w:val="28"/>
              </w:rPr>
              <w:t>+ Lợi dụng vị trí “</w:t>
            </w:r>
            <w:r w:rsidRPr="006647E1">
              <w:rPr>
                <w:i/>
                <w:color w:val="000000" w:themeColor="text1"/>
                <w:sz w:val="28"/>
              </w:rPr>
              <w:t xml:space="preserve">nước đệm” </w:t>
            </w:r>
            <w:r w:rsidRPr="006647E1">
              <w:rPr>
                <w:color w:val="000000" w:themeColor="text1"/>
                <w:sz w:val="28"/>
              </w:rPr>
              <w:t>giữa hai nước Anh - Pháp.</w:t>
            </w:r>
          </w:p>
          <w:p w:rsidR="0079463D" w:rsidRPr="006647E1" w:rsidRDefault="0079463D" w:rsidP="0079463D">
            <w:pPr>
              <w:pStyle w:val="TableParagraph"/>
              <w:spacing w:before="64" w:line="285" w:lineRule="auto"/>
              <w:ind w:right="93"/>
              <w:rPr>
                <w:color w:val="000000" w:themeColor="text1"/>
                <w:sz w:val="28"/>
              </w:rPr>
            </w:pPr>
            <w:r w:rsidRPr="006647E1">
              <w:rPr>
                <w:color w:val="000000" w:themeColor="text1"/>
                <w:sz w:val="28"/>
              </w:rPr>
              <w:t>+ Cắt nhượng một số vùng đất phụ thuộc (</w:t>
            </w:r>
            <w:r w:rsidRPr="006647E1">
              <w:rPr>
                <w:i/>
                <w:color w:val="000000" w:themeColor="text1"/>
                <w:sz w:val="28"/>
              </w:rPr>
              <w:t xml:space="preserve">vốn là lãnh thổ của Cam-pu-chia, Lào và Mã Lai) </w:t>
            </w:r>
            <w:r w:rsidRPr="006647E1">
              <w:rPr>
                <w:color w:val="000000" w:themeColor="text1"/>
                <w:sz w:val="28"/>
              </w:rPr>
              <w:t>để giữ gìn chủ quyền của đất nước.</w:t>
            </w:r>
          </w:p>
          <w:p w:rsidR="0079463D" w:rsidRPr="0079463D" w:rsidRDefault="0079463D" w:rsidP="0079463D">
            <w:pPr>
              <w:rPr>
                <w:rFonts w:cs="Times New Roman"/>
                <w:szCs w:val="28"/>
                <w:lang w:val="vi"/>
              </w:rPr>
            </w:pPr>
            <w:r w:rsidRPr="0079463D">
              <w:rPr>
                <w:color w:val="000000" w:themeColor="text1"/>
                <w:lang w:val="vi"/>
              </w:rPr>
              <w:t>=&gt; Cuộc cải cách tại Xiêm phản ánh tinh thần độc lập, tự chủ của người Thái, khả năng ngoại giao khéo léo, sự linh hoạt trong nhận thức và vận dụng các yếu tố thời đại phục vụ cho lợi ích quốc</w:t>
            </w:r>
            <w:r w:rsidRPr="0079463D">
              <w:rPr>
                <w:color w:val="000000" w:themeColor="text1"/>
                <w:spacing w:val="-8"/>
                <w:lang w:val="vi"/>
              </w:rPr>
              <w:t xml:space="preserve"> </w:t>
            </w:r>
            <w:r w:rsidRPr="0079463D">
              <w:rPr>
                <w:color w:val="000000" w:themeColor="text1"/>
                <w:lang w:val="vi"/>
              </w:rPr>
              <w:t>gia.</w:t>
            </w:r>
          </w:p>
        </w:tc>
        <w:tc>
          <w:tcPr>
            <w:tcW w:w="1170" w:type="dxa"/>
          </w:tcPr>
          <w:p w:rsidR="0079463D" w:rsidRDefault="0079463D" w:rsidP="0079463D">
            <w:pPr>
              <w:rPr>
                <w:rFonts w:cs="Times New Roman"/>
                <w:b/>
                <w:szCs w:val="28"/>
              </w:rPr>
            </w:pPr>
            <w:r>
              <w:rPr>
                <w:rFonts w:cs="Times New Roman"/>
                <w:b/>
                <w:szCs w:val="28"/>
              </w:rPr>
              <w:lastRenderedPageBreak/>
              <w:t>0,25đ</w:t>
            </w:r>
          </w:p>
          <w:p w:rsidR="0079463D" w:rsidRDefault="0079463D" w:rsidP="0079463D">
            <w:pPr>
              <w:rPr>
                <w:rFonts w:cs="Times New Roman"/>
                <w:b/>
                <w:szCs w:val="28"/>
              </w:rPr>
            </w:pPr>
            <w:r>
              <w:rPr>
                <w:rFonts w:cs="Times New Roman"/>
                <w:b/>
                <w:szCs w:val="28"/>
              </w:rPr>
              <w:t>0,25đ</w:t>
            </w:r>
          </w:p>
          <w:p w:rsidR="0079463D" w:rsidRDefault="0079463D" w:rsidP="0079463D">
            <w:pPr>
              <w:rPr>
                <w:rFonts w:cs="Times New Roman"/>
                <w:szCs w:val="28"/>
              </w:rPr>
            </w:pPr>
            <w:r>
              <w:rPr>
                <w:rFonts w:cs="Times New Roman"/>
                <w:b/>
                <w:szCs w:val="28"/>
              </w:rPr>
              <w:t>0,25đ</w:t>
            </w:r>
          </w:p>
          <w:p w:rsidR="0079463D" w:rsidRDefault="0079463D" w:rsidP="0079463D">
            <w:pPr>
              <w:rPr>
                <w:rFonts w:cs="Times New Roman"/>
                <w:szCs w:val="28"/>
              </w:rPr>
            </w:pPr>
          </w:p>
          <w:p w:rsidR="0079463D" w:rsidRDefault="0079463D" w:rsidP="0079463D">
            <w:pPr>
              <w:rPr>
                <w:rFonts w:cs="Times New Roman"/>
                <w:szCs w:val="28"/>
              </w:rPr>
            </w:pPr>
            <w:r>
              <w:rPr>
                <w:rFonts w:cs="Times New Roman"/>
                <w:b/>
                <w:szCs w:val="28"/>
              </w:rPr>
              <w:t>0,25đ</w:t>
            </w:r>
          </w:p>
          <w:p w:rsidR="0079463D" w:rsidRPr="0079463D" w:rsidRDefault="0079463D" w:rsidP="0079463D">
            <w:pPr>
              <w:rPr>
                <w:rFonts w:cs="Times New Roman"/>
                <w:szCs w:val="28"/>
              </w:rPr>
            </w:pPr>
          </w:p>
          <w:p w:rsidR="0079463D" w:rsidRDefault="0079463D" w:rsidP="0079463D">
            <w:pPr>
              <w:rPr>
                <w:rFonts w:cs="Times New Roman"/>
                <w:szCs w:val="28"/>
              </w:rPr>
            </w:pPr>
          </w:p>
          <w:p w:rsidR="0079463D" w:rsidRDefault="0079463D" w:rsidP="0079463D">
            <w:pPr>
              <w:rPr>
                <w:rFonts w:cs="Times New Roman"/>
                <w:b/>
                <w:szCs w:val="28"/>
              </w:rPr>
            </w:pPr>
            <w:r>
              <w:rPr>
                <w:rFonts w:cs="Times New Roman"/>
                <w:b/>
                <w:szCs w:val="28"/>
              </w:rPr>
              <w:t>0,5đ</w:t>
            </w:r>
          </w:p>
          <w:p w:rsidR="0079463D" w:rsidRDefault="0079463D" w:rsidP="0079463D">
            <w:pPr>
              <w:rPr>
                <w:rFonts w:cs="Times New Roman"/>
                <w:szCs w:val="28"/>
              </w:rPr>
            </w:pPr>
          </w:p>
          <w:p w:rsidR="0079463D" w:rsidRDefault="0079463D" w:rsidP="0079463D">
            <w:pPr>
              <w:rPr>
                <w:rFonts w:cs="Times New Roman"/>
                <w:b/>
                <w:szCs w:val="28"/>
              </w:rPr>
            </w:pPr>
          </w:p>
          <w:p w:rsidR="0079463D" w:rsidRDefault="0079463D" w:rsidP="0079463D">
            <w:pPr>
              <w:rPr>
                <w:rFonts w:cs="Times New Roman"/>
                <w:b/>
                <w:szCs w:val="28"/>
              </w:rPr>
            </w:pPr>
          </w:p>
          <w:p w:rsidR="0079463D" w:rsidRDefault="0079463D" w:rsidP="0079463D">
            <w:pPr>
              <w:rPr>
                <w:rFonts w:cs="Times New Roman"/>
                <w:b/>
                <w:szCs w:val="28"/>
              </w:rPr>
            </w:pPr>
          </w:p>
          <w:p w:rsidR="0079463D" w:rsidRPr="0079463D" w:rsidRDefault="0079463D" w:rsidP="0079463D">
            <w:pPr>
              <w:rPr>
                <w:rFonts w:cs="Times New Roman"/>
                <w:szCs w:val="28"/>
              </w:rPr>
            </w:pPr>
            <w:r>
              <w:rPr>
                <w:rFonts w:cs="Times New Roman"/>
                <w:b/>
                <w:szCs w:val="28"/>
              </w:rPr>
              <w:t>0,5đ</w:t>
            </w:r>
          </w:p>
        </w:tc>
      </w:tr>
      <w:tr w:rsidR="0079463D" w:rsidRPr="00C96691" w:rsidTr="005B5A0A">
        <w:tc>
          <w:tcPr>
            <w:tcW w:w="1031" w:type="dxa"/>
            <w:vMerge/>
          </w:tcPr>
          <w:p w:rsidR="0079463D" w:rsidRPr="00C96691" w:rsidRDefault="0079463D" w:rsidP="0079463D">
            <w:pPr>
              <w:rPr>
                <w:rFonts w:cs="Times New Roman"/>
                <w:szCs w:val="28"/>
              </w:rPr>
            </w:pPr>
          </w:p>
        </w:tc>
        <w:tc>
          <w:tcPr>
            <w:tcW w:w="8509" w:type="dxa"/>
            <w:gridSpan w:val="2"/>
          </w:tcPr>
          <w:p w:rsidR="0079463D" w:rsidRPr="00AA1494" w:rsidRDefault="0079463D" w:rsidP="0079463D">
            <w:pPr>
              <w:jc w:val="left"/>
              <w:rPr>
                <w:rFonts w:eastAsia="Times New Roman" w:cs="Times New Roman"/>
                <w:b/>
                <w:szCs w:val="28"/>
              </w:rPr>
            </w:pPr>
            <w:r w:rsidRPr="00AA1494">
              <w:rPr>
                <w:rFonts w:eastAsia="Times New Roman" w:cs="Times New Roman"/>
                <w:b/>
                <w:szCs w:val="28"/>
              </w:rPr>
              <w:t xml:space="preserve">b. </w:t>
            </w:r>
            <w:r w:rsidRPr="00AA1494">
              <w:rPr>
                <w:rFonts w:cs="Times New Roman"/>
                <w:b/>
                <w:szCs w:val="28"/>
              </w:rPr>
              <w:t>Liên hệ với Việt Nam (2đ)</w:t>
            </w:r>
          </w:p>
        </w:tc>
      </w:tr>
      <w:tr w:rsidR="0079463D" w:rsidRPr="00C96691" w:rsidTr="00EA3F66">
        <w:tc>
          <w:tcPr>
            <w:tcW w:w="1031" w:type="dxa"/>
            <w:vMerge/>
          </w:tcPr>
          <w:p w:rsidR="0079463D" w:rsidRPr="00C96691" w:rsidRDefault="0079463D" w:rsidP="0079463D">
            <w:pPr>
              <w:rPr>
                <w:rFonts w:cs="Times New Roman"/>
                <w:szCs w:val="28"/>
              </w:rPr>
            </w:pPr>
          </w:p>
        </w:tc>
        <w:tc>
          <w:tcPr>
            <w:tcW w:w="7339" w:type="dxa"/>
          </w:tcPr>
          <w:p w:rsidR="0079463D" w:rsidRPr="00C96691" w:rsidRDefault="00E46FDD" w:rsidP="0079463D">
            <w:pPr>
              <w:rPr>
                <w:rFonts w:cs="Times New Roman"/>
                <w:szCs w:val="28"/>
              </w:rPr>
            </w:pPr>
            <w:r>
              <w:rPr>
                <w:rFonts w:cs="Times New Roman"/>
                <w:szCs w:val="28"/>
              </w:rPr>
              <w:t>Cuối thế kỉ XIX chế đọ phong kiến Việt Nam khủng hoảng...</w:t>
            </w:r>
          </w:p>
        </w:tc>
        <w:tc>
          <w:tcPr>
            <w:tcW w:w="1170" w:type="dxa"/>
          </w:tcPr>
          <w:p w:rsidR="0079463D" w:rsidRPr="009A3EA9" w:rsidRDefault="00AA1494" w:rsidP="0079463D">
            <w:pPr>
              <w:rPr>
                <w:rFonts w:cs="Times New Roman"/>
                <w:b/>
                <w:szCs w:val="28"/>
              </w:rPr>
            </w:pPr>
            <w:r>
              <w:rPr>
                <w:rFonts w:cs="Times New Roman"/>
                <w:b/>
                <w:szCs w:val="28"/>
              </w:rPr>
              <w:t>0,5đ</w:t>
            </w:r>
          </w:p>
        </w:tc>
      </w:tr>
      <w:tr w:rsidR="00E46FDD" w:rsidRPr="00C96691" w:rsidTr="00EA3F66">
        <w:tc>
          <w:tcPr>
            <w:tcW w:w="1031" w:type="dxa"/>
          </w:tcPr>
          <w:p w:rsidR="00E46FDD" w:rsidRPr="00C96691" w:rsidRDefault="00E46FDD" w:rsidP="0079463D">
            <w:pPr>
              <w:rPr>
                <w:rFonts w:cs="Times New Roman"/>
                <w:szCs w:val="28"/>
              </w:rPr>
            </w:pPr>
          </w:p>
        </w:tc>
        <w:tc>
          <w:tcPr>
            <w:tcW w:w="7339" w:type="dxa"/>
          </w:tcPr>
          <w:p w:rsidR="00E46FDD" w:rsidRDefault="00E46FDD" w:rsidP="00AA1494">
            <w:pPr>
              <w:rPr>
                <w:rFonts w:cs="Times New Roman"/>
                <w:szCs w:val="28"/>
              </w:rPr>
            </w:pPr>
            <w:r>
              <w:rPr>
                <w:rFonts w:cs="Times New Roman"/>
                <w:szCs w:val="28"/>
              </w:rPr>
              <w:t>Pháp xâm lược Việ</w:t>
            </w:r>
            <w:r w:rsidR="00AA1494">
              <w:rPr>
                <w:rFonts w:cs="Times New Roman"/>
                <w:szCs w:val="28"/>
              </w:rPr>
              <w:t>t Nam...</w:t>
            </w:r>
            <w:r>
              <w:rPr>
                <w:rFonts w:cs="Times New Roman"/>
                <w:szCs w:val="28"/>
              </w:rPr>
              <w:t xml:space="preserve"> </w:t>
            </w:r>
          </w:p>
        </w:tc>
        <w:tc>
          <w:tcPr>
            <w:tcW w:w="1170" w:type="dxa"/>
          </w:tcPr>
          <w:p w:rsidR="00E46FDD" w:rsidRPr="009A3EA9" w:rsidRDefault="00AA1494" w:rsidP="0079463D">
            <w:pPr>
              <w:rPr>
                <w:rFonts w:cs="Times New Roman"/>
                <w:b/>
                <w:szCs w:val="28"/>
              </w:rPr>
            </w:pPr>
            <w:r>
              <w:rPr>
                <w:rFonts w:cs="Times New Roman"/>
                <w:b/>
                <w:szCs w:val="28"/>
              </w:rPr>
              <w:t>0,5đ</w:t>
            </w:r>
          </w:p>
        </w:tc>
      </w:tr>
      <w:tr w:rsidR="00E46FDD" w:rsidRPr="00C96691" w:rsidTr="00EA3F66">
        <w:tc>
          <w:tcPr>
            <w:tcW w:w="1031" w:type="dxa"/>
          </w:tcPr>
          <w:p w:rsidR="00E46FDD" w:rsidRPr="00C96691" w:rsidRDefault="00E46FDD" w:rsidP="0079463D">
            <w:pPr>
              <w:rPr>
                <w:rFonts w:cs="Times New Roman"/>
                <w:szCs w:val="28"/>
              </w:rPr>
            </w:pPr>
          </w:p>
        </w:tc>
        <w:tc>
          <w:tcPr>
            <w:tcW w:w="7339" w:type="dxa"/>
          </w:tcPr>
          <w:p w:rsidR="00E46FDD" w:rsidRDefault="00AA1494" w:rsidP="00AA1494">
            <w:pPr>
              <w:rPr>
                <w:rFonts w:cs="Times New Roman"/>
                <w:szCs w:val="28"/>
              </w:rPr>
            </w:pPr>
            <w:r>
              <w:rPr>
                <w:rFonts w:cs="Times New Roman"/>
                <w:szCs w:val="28"/>
              </w:rPr>
              <w:t>phong trào kháng chiến của nhân dân diễn ra sôi nổi, quyết liệt nhưng thất bại...</w:t>
            </w:r>
          </w:p>
        </w:tc>
        <w:tc>
          <w:tcPr>
            <w:tcW w:w="1170" w:type="dxa"/>
          </w:tcPr>
          <w:p w:rsidR="00E46FDD" w:rsidRPr="009A3EA9" w:rsidRDefault="00AA1494" w:rsidP="0079463D">
            <w:pPr>
              <w:rPr>
                <w:rFonts w:cs="Times New Roman"/>
                <w:b/>
                <w:szCs w:val="28"/>
              </w:rPr>
            </w:pPr>
            <w:r>
              <w:rPr>
                <w:rFonts w:cs="Times New Roman"/>
                <w:b/>
                <w:szCs w:val="28"/>
              </w:rPr>
              <w:t>0,5đ</w:t>
            </w:r>
          </w:p>
        </w:tc>
      </w:tr>
      <w:tr w:rsidR="00AA1494" w:rsidRPr="00C96691" w:rsidTr="00EA3F66">
        <w:tc>
          <w:tcPr>
            <w:tcW w:w="1031" w:type="dxa"/>
          </w:tcPr>
          <w:p w:rsidR="00AA1494" w:rsidRPr="00C96691" w:rsidRDefault="00AA1494" w:rsidP="0079463D">
            <w:pPr>
              <w:rPr>
                <w:rFonts w:cs="Times New Roman"/>
                <w:szCs w:val="28"/>
              </w:rPr>
            </w:pPr>
          </w:p>
        </w:tc>
        <w:tc>
          <w:tcPr>
            <w:tcW w:w="7339" w:type="dxa"/>
          </w:tcPr>
          <w:p w:rsidR="00AA1494" w:rsidRDefault="00AA1494" w:rsidP="0079463D">
            <w:pPr>
              <w:rPr>
                <w:rFonts w:cs="Times New Roman"/>
                <w:szCs w:val="28"/>
              </w:rPr>
            </w:pPr>
            <w:r>
              <w:rPr>
                <w:rFonts w:cs="Times New Roman"/>
                <w:szCs w:val="28"/>
              </w:rPr>
              <w:t>nhà Nguyễn từng bước đầu hàng Pháp......Việt Nam trở thành nước thuộc của Pháp và năm 1884</w:t>
            </w:r>
          </w:p>
        </w:tc>
        <w:tc>
          <w:tcPr>
            <w:tcW w:w="1170" w:type="dxa"/>
          </w:tcPr>
          <w:p w:rsidR="00AA1494" w:rsidRPr="009A3EA9" w:rsidRDefault="00AA1494" w:rsidP="0079463D">
            <w:pPr>
              <w:rPr>
                <w:rFonts w:cs="Times New Roman"/>
                <w:b/>
                <w:szCs w:val="28"/>
              </w:rPr>
            </w:pPr>
            <w:r>
              <w:rPr>
                <w:rFonts w:cs="Times New Roman"/>
                <w:b/>
                <w:szCs w:val="28"/>
              </w:rPr>
              <w:t>0,5đ</w:t>
            </w:r>
          </w:p>
        </w:tc>
      </w:tr>
    </w:tbl>
    <w:tbl>
      <w:tblPr>
        <w:tblW w:w="9540"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
        <w:gridCol w:w="8364"/>
        <w:gridCol w:w="1138"/>
      </w:tblGrid>
      <w:tr w:rsidR="008262D0" w:rsidRPr="00C96691" w:rsidTr="005B17DE">
        <w:trPr>
          <w:trHeight w:val="245"/>
        </w:trPr>
        <w:tc>
          <w:tcPr>
            <w:tcW w:w="9540" w:type="dxa"/>
            <w:gridSpan w:val="3"/>
            <w:tcBorders>
              <w:bottom w:val="single" w:sz="8" w:space="0" w:color="000000"/>
            </w:tcBorders>
            <w:shd w:val="clear" w:color="auto" w:fill="auto"/>
            <w:tcMar>
              <w:top w:w="100" w:type="dxa"/>
              <w:left w:w="100" w:type="dxa"/>
              <w:bottom w:w="100" w:type="dxa"/>
              <w:right w:w="100" w:type="dxa"/>
            </w:tcMar>
            <w:vAlign w:val="center"/>
          </w:tcPr>
          <w:p w:rsidR="0031612F" w:rsidRPr="004F1486" w:rsidRDefault="0031612F" w:rsidP="00287EE3">
            <w:pPr>
              <w:spacing w:after="0" w:line="240" w:lineRule="auto"/>
              <w:rPr>
                <w:rFonts w:cs="Times New Roman"/>
                <w:b/>
                <w:szCs w:val="28"/>
              </w:rPr>
            </w:pPr>
            <w:r w:rsidRPr="004F1486">
              <w:rPr>
                <w:rFonts w:cs="Times New Roman"/>
                <w:b/>
                <w:szCs w:val="28"/>
              </w:rPr>
              <w:t>Câu 4: (6 điểm)</w:t>
            </w:r>
          </w:p>
          <w:p w:rsidR="00287EE3" w:rsidRDefault="0031612F" w:rsidP="00287EE3">
            <w:pPr>
              <w:keepNext/>
              <w:keepLines/>
              <w:spacing w:after="0" w:line="240" w:lineRule="auto"/>
              <w:rPr>
                <w:rFonts w:cs="Times New Roman"/>
                <w:b/>
                <w:szCs w:val="28"/>
              </w:rPr>
            </w:pPr>
            <w:r>
              <w:rPr>
                <w:rFonts w:cs="Times New Roman"/>
                <w:szCs w:val="28"/>
              </w:rPr>
              <w:tab/>
            </w:r>
            <w:r w:rsidRPr="001E6568">
              <w:rPr>
                <w:rFonts w:cs="Times New Roman"/>
                <w:b/>
                <w:szCs w:val="28"/>
              </w:rPr>
              <w:t>a. Khái quát các khuynh hướng cứu nước ở Đông Nam Á  và Việt Nam từ cuối thế kỉ XIX đến năm 1945.</w:t>
            </w:r>
          </w:p>
          <w:p w:rsidR="0031612F" w:rsidRPr="001E6568" w:rsidRDefault="0031612F" w:rsidP="00287EE3">
            <w:pPr>
              <w:keepNext/>
              <w:keepLines/>
              <w:spacing w:after="0" w:line="240" w:lineRule="auto"/>
              <w:rPr>
                <w:rFonts w:cs="Times New Roman"/>
                <w:b/>
                <w:szCs w:val="28"/>
              </w:rPr>
            </w:pPr>
            <w:r w:rsidRPr="001E6568">
              <w:rPr>
                <w:rFonts w:cs="Times New Roman"/>
                <w:b/>
                <w:szCs w:val="28"/>
              </w:rPr>
              <w:tab/>
              <w:t>b. Vì sao từ sau chiến tranh thế giới thứ hai 1945 phong trào giải phóng dân tộc ở Đông Nam Á phát triển mạnh mẽ?</w:t>
            </w:r>
          </w:p>
          <w:p w:rsidR="008262D0" w:rsidRPr="0031612F" w:rsidRDefault="0031612F" w:rsidP="00287EE3">
            <w:pPr>
              <w:spacing w:after="0" w:line="240" w:lineRule="auto"/>
              <w:rPr>
                <w:rFonts w:cs="Times New Roman"/>
                <w:szCs w:val="28"/>
              </w:rPr>
            </w:pPr>
            <w:r w:rsidRPr="001E6568">
              <w:rPr>
                <w:rFonts w:cs="Times New Roman"/>
                <w:b/>
                <w:szCs w:val="28"/>
              </w:rPr>
              <w:tab/>
              <w:t>c. Những ảnh hưởng của chế độ thực dân với các nước Đông Nam Á và Việt Nam sau độc lập?</w:t>
            </w:r>
            <w:r w:rsidRPr="000067F8">
              <w:rPr>
                <w:rFonts w:cs="Times New Roman"/>
                <w:szCs w:val="28"/>
              </w:rPr>
              <w:t xml:space="preserve"> </w:t>
            </w:r>
          </w:p>
        </w:tc>
      </w:tr>
      <w:tr w:rsidR="001E6568" w:rsidRPr="00834883" w:rsidTr="005B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 w:type="dxa"/>
          <w:cantSplit/>
          <w:trHeight w:val="60"/>
        </w:trPr>
        <w:tc>
          <w:tcPr>
            <w:tcW w:w="8364" w:type="dxa"/>
            <w:shd w:val="clear" w:color="auto" w:fill="auto"/>
            <w:vAlign w:val="center"/>
          </w:tcPr>
          <w:p w:rsidR="001E6568" w:rsidRPr="00834883" w:rsidRDefault="001E6568" w:rsidP="005B17DE">
            <w:pPr>
              <w:keepNext/>
              <w:keepLines/>
              <w:spacing w:after="0" w:line="240" w:lineRule="auto"/>
              <w:jc w:val="both"/>
              <w:rPr>
                <w:b/>
                <w:sz w:val="26"/>
                <w:szCs w:val="26"/>
              </w:rPr>
            </w:pPr>
            <w:r w:rsidRPr="00834883">
              <w:rPr>
                <w:b/>
                <w:sz w:val="26"/>
                <w:szCs w:val="26"/>
              </w:rPr>
              <w:lastRenderedPageBreak/>
              <w:t>a. Khái quát…</w:t>
            </w:r>
          </w:p>
        </w:tc>
        <w:tc>
          <w:tcPr>
            <w:tcW w:w="1138" w:type="dxa"/>
            <w:shd w:val="clear" w:color="auto" w:fill="auto"/>
          </w:tcPr>
          <w:p w:rsidR="001E6568" w:rsidRPr="001A3D31" w:rsidRDefault="001C76C1" w:rsidP="005B17DE">
            <w:pPr>
              <w:spacing w:after="0" w:line="240" w:lineRule="auto"/>
              <w:jc w:val="both"/>
              <w:rPr>
                <w:rFonts w:cs="Times New Roman"/>
                <w:b/>
                <w:szCs w:val="28"/>
              </w:rPr>
            </w:pPr>
            <w:r>
              <w:rPr>
                <w:rFonts w:cs="Times New Roman"/>
                <w:b/>
                <w:szCs w:val="28"/>
              </w:rPr>
              <w:t>2,0đ</w:t>
            </w:r>
          </w:p>
        </w:tc>
      </w:tr>
      <w:tr w:rsidR="001E6568" w:rsidRPr="00834883" w:rsidTr="005B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 w:type="dxa"/>
          <w:trHeight w:val="2349"/>
        </w:trPr>
        <w:tc>
          <w:tcPr>
            <w:tcW w:w="8364" w:type="dxa"/>
            <w:shd w:val="clear" w:color="auto" w:fill="auto"/>
            <w:vAlign w:val="center"/>
          </w:tcPr>
          <w:p w:rsidR="001E6568" w:rsidRPr="00834883" w:rsidRDefault="001E6568" w:rsidP="005B17DE">
            <w:pPr>
              <w:keepNext/>
              <w:keepLines/>
              <w:spacing w:after="0" w:line="240" w:lineRule="auto"/>
              <w:jc w:val="both"/>
              <w:rPr>
                <w:sz w:val="26"/>
                <w:szCs w:val="26"/>
              </w:rPr>
            </w:pPr>
            <w:r w:rsidRPr="00834883">
              <w:rPr>
                <w:sz w:val="26"/>
                <w:szCs w:val="26"/>
              </w:rPr>
              <w:t>Cuối thế kỉ XIX đến năm 1920:</w:t>
            </w:r>
          </w:p>
          <w:p w:rsidR="001E6568" w:rsidRPr="00834883" w:rsidRDefault="001E6568" w:rsidP="005B17DE">
            <w:pPr>
              <w:keepNext/>
              <w:keepLines/>
              <w:spacing w:after="0" w:line="240" w:lineRule="auto"/>
              <w:jc w:val="both"/>
              <w:rPr>
                <w:sz w:val="26"/>
                <w:szCs w:val="26"/>
              </w:rPr>
            </w:pPr>
            <w:r w:rsidRPr="00834883">
              <w:rPr>
                <w:sz w:val="26"/>
                <w:szCs w:val="26"/>
              </w:rPr>
              <w:t>- Khuynh hướng phong kiến cuối thế kỉ XIX đến năm 1920 do giai cấp phong kiến hoặc nông dân lãnh đạo diễn ra chủ yếu ở Việt Nam, Lào, Campuchia. Liên hệ Việt Nam: phong trào Cần Vương, phong trào nông dân Yên Thế.</w:t>
            </w:r>
          </w:p>
          <w:p w:rsidR="001E6568" w:rsidRPr="00834883" w:rsidRDefault="001E6568" w:rsidP="005B17DE">
            <w:pPr>
              <w:keepNext/>
              <w:keepLines/>
              <w:spacing w:after="0" w:line="240" w:lineRule="auto"/>
              <w:jc w:val="both"/>
              <w:rPr>
                <w:sz w:val="26"/>
                <w:szCs w:val="26"/>
              </w:rPr>
            </w:pPr>
            <w:r w:rsidRPr="00834883">
              <w:rPr>
                <w:sz w:val="26"/>
                <w:szCs w:val="26"/>
              </w:rPr>
              <w:t>- Xuất hiện phong trào theo khuynh hướng tư sản ở Phi-lip-pin, In-đô-nê-xi-a, Mi-an-ma dưới sự dẫn dắt của trí thức cấp tiến. Liên hệ Việt Nam: các hoạt động cứu nước của Phan Bội Châu, Phan Châu Trinh.</w:t>
            </w:r>
          </w:p>
        </w:tc>
        <w:tc>
          <w:tcPr>
            <w:tcW w:w="1138" w:type="dxa"/>
            <w:shd w:val="clear" w:color="auto" w:fill="auto"/>
          </w:tcPr>
          <w:p w:rsidR="001C76C1" w:rsidRPr="00C441C6" w:rsidRDefault="001C76C1" w:rsidP="005B17DE">
            <w:pPr>
              <w:spacing w:after="0" w:line="240" w:lineRule="auto"/>
              <w:jc w:val="center"/>
              <w:rPr>
                <w:b/>
                <w:sz w:val="26"/>
                <w:szCs w:val="26"/>
              </w:rPr>
            </w:pPr>
          </w:p>
          <w:p w:rsidR="001C76C1" w:rsidRPr="00C441C6" w:rsidRDefault="001C76C1" w:rsidP="005B17DE">
            <w:pPr>
              <w:spacing w:after="0" w:line="240" w:lineRule="auto"/>
              <w:rPr>
                <w:b/>
                <w:sz w:val="26"/>
                <w:szCs w:val="26"/>
              </w:rPr>
            </w:pPr>
            <w:r w:rsidRPr="00C441C6">
              <w:rPr>
                <w:b/>
                <w:sz w:val="26"/>
                <w:szCs w:val="26"/>
              </w:rPr>
              <w:t>0,5đ</w:t>
            </w:r>
          </w:p>
          <w:p w:rsidR="001E6568" w:rsidRDefault="001E6568" w:rsidP="005B17DE">
            <w:pPr>
              <w:spacing w:after="0" w:line="240" w:lineRule="auto"/>
              <w:rPr>
                <w:b/>
                <w:sz w:val="26"/>
                <w:szCs w:val="26"/>
              </w:rPr>
            </w:pPr>
          </w:p>
          <w:p w:rsidR="005B17DE" w:rsidRPr="00C441C6" w:rsidRDefault="005B17DE" w:rsidP="005B17DE">
            <w:pPr>
              <w:spacing w:after="0" w:line="240" w:lineRule="auto"/>
              <w:rPr>
                <w:b/>
                <w:sz w:val="26"/>
                <w:szCs w:val="26"/>
              </w:rPr>
            </w:pPr>
          </w:p>
          <w:p w:rsidR="001C76C1" w:rsidRPr="00C441C6" w:rsidRDefault="001C76C1" w:rsidP="005B17DE">
            <w:pPr>
              <w:spacing w:after="0" w:line="240" w:lineRule="auto"/>
              <w:rPr>
                <w:b/>
                <w:sz w:val="26"/>
                <w:szCs w:val="26"/>
              </w:rPr>
            </w:pPr>
            <w:r w:rsidRPr="00C441C6">
              <w:rPr>
                <w:b/>
                <w:sz w:val="26"/>
                <w:szCs w:val="26"/>
              </w:rPr>
              <w:t>0,5 đ</w:t>
            </w:r>
          </w:p>
        </w:tc>
      </w:tr>
      <w:tr w:rsidR="001E6568" w:rsidRPr="00834883" w:rsidTr="005B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 w:type="dxa"/>
          <w:trHeight w:val="2821"/>
        </w:trPr>
        <w:tc>
          <w:tcPr>
            <w:tcW w:w="8364" w:type="dxa"/>
            <w:shd w:val="clear" w:color="auto" w:fill="auto"/>
            <w:vAlign w:val="center"/>
          </w:tcPr>
          <w:p w:rsidR="001E6568" w:rsidRPr="00834883" w:rsidRDefault="001E6568" w:rsidP="005B17DE">
            <w:pPr>
              <w:keepNext/>
              <w:keepLines/>
              <w:spacing w:after="0" w:line="240" w:lineRule="auto"/>
              <w:jc w:val="both"/>
              <w:rPr>
                <w:sz w:val="26"/>
                <w:szCs w:val="26"/>
              </w:rPr>
            </w:pPr>
            <w:r w:rsidRPr="00834883">
              <w:rPr>
                <w:sz w:val="26"/>
                <w:szCs w:val="26"/>
              </w:rPr>
              <w:t>Từ năm 1920 đến 1945</w:t>
            </w:r>
          </w:p>
          <w:p w:rsidR="001E6568" w:rsidRPr="00834883" w:rsidRDefault="001E6568" w:rsidP="005B17DE">
            <w:pPr>
              <w:keepNext/>
              <w:keepLines/>
              <w:spacing w:after="0" w:line="240" w:lineRule="auto"/>
              <w:jc w:val="both"/>
              <w:rPr>
                <w:sz w:val="26"/>
                <w:szCs w:val="26"/>
              </w:rPr>
            </w:pPr>
            <w:r w:rsidRPr="00834883">
              <w:rPr>
                <w:sz w:val="26"/>
                <w:szCs w:val="26"/>
              </w:rPr>
              <w:t>- Phong trào đấu tranh giải phóng dân tộc phát triển đồng thời theo 2 khuynh hướng tư sản và vô sản. Nhiều đảng phái tiến bộ ra đời, lãnh đạo cuộc đấu tranh của nhân dân bằng cả phương pháp hoà bình và vũ trang.</w:t>
            </w:r>
          </w:p>
          <w:p w:rsidR="001E6568" w:rsidRPr="00834883" w:rsidRDefault="001E6568" w:rsidP="005B17DE">
            <w:pPr>
              <w:keepNext/>
              <w:keepLines/>
              <w:spacing w:after="0" w:line="240" w:lineRule="auto"/>
              <w:jc w:val="both"/>
              <w:rPr>
                <w:sz w:val="26"/>
                <w:szCs w:val="26"/>
              </w:rPr>
            </w:pPr>
            <w:r w:rsidRPr="00834883">
              <w:rPr>
                <w:sz w:val="26"/>
                <w:szCs w:val="26"/>
              </w:rPr>
              <w:t xml:space="preserve">- </w:t>
            </w:r>
            <w:r w:rsidR="00EB4D00">
              <w:rPr>
                <w:sz w:val="26"/>
                <w:szCs w:val="26"/>
              </w:rPr>
              <w:t>Ở</w:t>
            </w:r>
            <w:bookmarkStart w:id="0" w:name="_GoBack"/>
            <w:bookmarkEnd w:id="0"/>
            <w:r w:rsidRPr="00834883">
              <w:rPr>
                <w:sz w:val="26"/>
                <w:szCs w:val="26"/>
              </w:rPr>
              <w:t xml:space="preserve"> Việt Nam:</w:t>
            </w:r>
          </w:p>
          <w:p w:rsidR="001E6568" w:rsidRPr="00834883" w:rsidRDefault="001E6568" w:rsidP="005B17DE">
            <w:pPr>
              <w:keepNext/>
              <w:keepLines/>
              <w:spacing w:after="0" w:line="240" w:lineRule="auto"/>
              <w:jc w:val="both"/>
              <w:rPr>
                <w:sz w:val="26"/>
                <w:szCs w:val="26"/>
              </w:rPr>
            </w:pPr>
            <w:r w:rsidRPr="00834883">
              <w:rPr>
                <w:sz w:val="26"/>
                <w:szCs w:val="26"/>
              </w:rPr>
              <w:t>+ Khuynh hướng tư sản: hoạt động của tiểu tư sản, tư sản, Việt Nam Quốc dân đảng…</w:t>
            </w:r>
          </w:p>
          <w:p w:rsidR="001E6568" w:rsidRPr="00834883" w:rsidRDefault="001E6568" w:rsidP="005B17DE">
            <w:pPr>
              <w:keepNext/>
              <w:keepLines/>
              <w:spacing w:after="0" w:line="240" w:lineRule="auto"/>
              <w:jc w:val="both"/>
              <w:rPr>
                <w:sz w:val="26"/>
                <w:szCs w:val="26"/>
              </w:rPr>
            </w:pPr>
            <w:r w:rsidRPr="00834883">
              <w:rPr>
                <w:sz w:val="26"/>
                <w:szCs w:val="26"/>
              </w:rPr>
              <w:t>+ Khuynh hướng vô sản: hoạt động của Hội Việt Nam cách mạng thanh niên, sự ra đời và nắm quyền lãnh đạo của Đảng Cộng sản Việt Nam…</w:t>
            </w:r>
          </w:p>
        </w:tc>
        <w:tc>
          <w:tcPr>
            <w:tcW w:w="1138" w:type="dxa"/>
            <w:shd w:val="clear" w:color="auto" w:fill="auto"/>
          </w:tcPr>
          <w:p w:rsidR="005B17DE" w:rsidRDefault="005B17DE" w:rsidP="005B17DE">
            <w:pPr>
              <w:spacing w:after="0" w:line="240" w:lineRule="auto"/>
              <w:jc w:val="center"/>
              <w:rPr>
                <w:b/>
                <w:sz w:val="26"/>
                <w:szCs w:val="26"/>
              </w:rPr>
            </w:pPr>
          </w:p>
          <w:p w:rsidR="001C76C1" w:rsidRPr="00C441C6" w:rsidRDefault="001E6568" w:rsidP="005B17DE">
            <w:pPr>
              <w:spacing w:after="0" w:line="240" w:lineRule="auto"/>
              <w:ind w:left="-384"/>
              <w:jc w:val="center"/>
              <w:rPr>
                <w:b/>
                <w:sz w:val="26"/>
                <w:szCs w:val="26"/>
              </w:rPr>
            </w:pPr>
            <w:r w:rsidRPr="00C441C6">
              <w:rPr>
                <w:b/>
                <w:sz w:val="26"/>
                <w:szCs w:val="26"/>
              </w:rPr>
              <w:t>0,5</w:t>
            </w:r>
            <w:r w:rsidR="001C76C1" w:rsidRPr="00C441C6">
              <w:rPr>
                <w:b/>
                <w:sz w:val="26"/>
                <w:szCs w:val="26"/>
              </w:rPr>
              <w:t>đ</w:t>
            </w:r>
          </w:p>
          <w:p w:rsidR="001C76C1" w:rsidRPr="00C441C6" w:rsidRDefault="001C76C1" w:rsidP="005B17DE">
            <w:pPr>
              <w:spacing w:after="0" w:line="240" w:lineRule="auto"/>
              <w:rPr>
                <w:b/>
                <w:sz w:val="26"/>
                <w:szCs w:val="26"/>
              </w:rPr>
            </w:pPr>
          </w:p>
          <w:p w:rsidR="001C76C1" w:rsidRPr="00C441C6" w:rsidRDefault="001C76C1" w:rsidP="005B17DE">
            <w:pPr>
              <w:spacing w:after="0" w:line="240" w:lineRule="auto"/>
              <w:rPr>
                <w:b/>
                <w:sz w:val="26"/>
                <w:szCs w:val="26"/>
              </w:rPr>
            </w:pPr>
          </w:p>
          <w:p w:rsidR="001E6568" w:rsidRPr="00C441C6" w:rsidRDefault="001C76C1" w:rsidP="005B17DE">
            <w:pPr>
              <w:spacing w:after="0" w:line="240" w:lineRule="auto"/>
              <w:rPr>
                <w:b/>
                <w:sz w:val="26"/>
                <w:szCs w:val="26"/>
              </w:rPr>
            </w:pPr>
            <w:r w:rsidRPr="00C441C6">
              <w:rPr>
                <w:b/>
                <w:sz w:val="26"/>
                <w:szCs w:val="26"/>
              </w:rPr>
              <w:t>0,5đ</w:t>
            </w:r>
          </w:p>
        </w:tc>
      </w:tr>
      <w:tr w:rsidR="001E6568" w:rsidRPr="00834883" w:rsidTr="005B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 w:type="dxa"/>
          <w:trHeight w:val="707"/>
        </w:trPr>
        <w:tc>
          <w:tcPr>
            <w:tcW w:w="8364" w:type="dxa"/>
            <w:shd w:val="clear" w:color="auto" w:fill="auto"/>
            <w:vAlign w:val="center"/>
          </w:tcPr>
          <w:p w:rsidR="001E6568" w:rsidRPr="00834883" w:rsidRDefault="001E6568" w:rsidP="005B17DE">
            <w:pPr>
              <w:keepNext/>
              <w:keepLines/>
              <w:spacing w:after="0" w:line="240" w:lineRule="auto"/>
              <w:jc w:val="both"/>
              <w:rPr>
                <w:b/>
                <w:sz w:val="26"/>
                <w:szCs w:val="26"/>
              </w:rPr>
            </w:pPr>
            <w:r w:rsidRPr="00834883">
              <w:rPr>
                <w:b/>
                <w:sz w:val="26"/>
                <w:szCs w:val="26"/>
              </w:rPr>
              <w:t>b. Sau chiến tranh thế giới thứ hai, phong trào giải phóng dân tộc Đông Nam Á phát triển mạnh mẽ vì:</w:t>
            </w:r>
          </w:p>
        </w:tc>
        <w:tc>
          <w:tcPr>
            <w:tcW w:w="1138" w:type="dxa"/>
            <w:shd w:val="clear" w:color="auto" w:fill="auto"/>
          </w:tcPr>
          <w:p w:rsidR="001E6568" w:rsidRPr="00C441C6" w:rsidRDefault="001C76C1" w:rsidP="00477BFF">
            <w:pPr>
              <w:spacing w:after="0" w:line="240" w:lineRule="auto"/>
              <w:ind w:left="-387"/>
              <w:jc w:val="center"/>
              <w:rPr>
                <w:b/>
                <w:sz w:val="26"/>
                <w:szCs w:val="26"/>
              </w:rPr>
            </w:pPr>
            <w:r w:rsidRPr="00C441C6">
              <w:rPr>
                <w:b/>
                <w:sz w:val="26"/>
                <w:szCs w:val="26"/>
              </w:rPr>
              <w:t>2,0đ</w:t>
            </w:r>
          </w:p>
        </w:tc>
      </w:tr>
      <w:tr w:rsidR="001E6568" w:rsidRPr="00834883" w:rsidTr="005B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 w:type="dxa"/>
          <w:trHeight w:val="1822"/>
        </w:trPr>
        <w:tc>
          <w:tcPr>
            <w:tcW w:w="8364" w:type="dxa"/>
            <w:shd w:val="clear" w:color="auto" w:fill="auto"/>
            <w:vAlign w:val="center"/>
          </w:tcPr>
          <w:p w:rsidR="001E6568" w:rsidRPr="00834883" w:rsidRDefault="001E6568" w:rsidP="005B17DE">
            <w:pPr>
              <w:keepNext/>
              <w:keepLines/>
              <w:spacing w:after="0" w:line="240" w:lineRule="auto"/>
              <w:jc w:val="both"/>
              <w:rPr>
                <w:sz w:val="26"/>
                <w:szCs w:val="26"/>
              </w:rPr>
            </w:pPr>
            <w:r w:rsidRPr="00834883">
              <w:rPr>
                <w:sz w:val="26"/>
                <w:szCs w:val="26"/>
              </w:rPr>
              <w:t>* Điều kiện chủ quan</w:t>
            </w:r>
          </w:p>
          <w:p w:rsidR="001E6568" w:rsidRPr="00834883" w:rsidRDefault="001E6568" w:rsidP="005B17DE">
            <w:pPr>
              <w:keepNext/>
              <w:keepLines/>
              <w:spacing w:after="0" w:line="240" w:lineRule="auto"/>
              <w:jc w:val="both"/>
              <w:rPr>
                <w:sz w:val="26"/>
                <w:szCs w:val="26"/>
              </w:rPr>
            </w:pPr>
            <w:r w:rsidRPr="00834883">
              <w:rPr>
                <w:sz w:val="26"/>
                <w:szCs w:val="26"/>
              </w:rPr>
              <w:t>- Trong chiến tranh thế giới thứ hai, các nước Đông Nam Á tập trung nhiều mâu thuẫn, trên hết là mâu thuẫn dân tộc.</w:t>
            </w:r>
          </w:p>
          <w:p w:rsidR="001E6568" w:rsidRPr="00834883" w:rsidRDefault="001E6568" w:rsidP="005B17DE">
            <w:pPr>
              <w:keepNext/>
              <w:keepLines/>
              <w:spacing w:after="0" w:line="240" w:lineRule="auto"/>
              <w:jc w:val="both"/>
              <w:rPr>
                <w:sz w:val="26"/>
                <w:szCs w:val="26"/>
              </w:rPr>
            </w:pPr>
            <w:r w:rsidRPr="00834883">
              <w:rPr>
                <w:sz w:val="26"/>
                <w:szCs w:val="26"/>
              </w:rPr>
              <w:t>- Lực lượng cách mạng lớn mạnh, cả giai cấp tư sản và vô sản đều thành lập được chính đảng.</w:t>
            </w:r>
          </w:p>
        </w:tc>
        <w:tc>
          <w:tcPr>
            <w:tcW w:w="1138" w:type="dxa"/>
            <w:shd w:val="clear" w:color="auto" w:fill="auto"/>
          </w:tcPr>
          <w:p w:rsidR="00C441C6" w:rsidRPr="00C441C6" w:rsidRDefault="00C441C6" w:rsidP="005B17DE">
            <w:pPr>
              <w:spacing w:after="0" w:line="240" w:lineRule="auto"/>
              <w:jc w:val="center"/>
              <w:rPr>
                <w:b/>
                <w:sz w:val="26"/>
                <w:szCs w:val="26"/>
              </w:rPr>
            </w:pPr>
          </w:p>
          <w:p w:rsidR="00C441C6" w:rsidRPr="00C441C6" w:rsidRDefault="001E6568" w:rsidP="005B17DE">
            <w:pPr>
              <w:spacing w:after="0" w:line="240" w:lineRule="auto"/>
              <w:ind w:left="-384"/>
              <w:jc w:val="center"/>
              <w:rPr>
                <w:b/>
                <w:sz w:val="26"/>
                <w:szCs w:val="26"/>
              </w:rPr>
            </w:pPr>
            <w:r w:rsidRPr="00C441C6">
              <w:rPr>
                <w:b/>
                <w:sz w:val="26"/>
                <w:szCs w:val="26"/>
              </w:rPr>
              <w:t>0,5</w:t>
            </w:r>
            <w:r w:rsidR="00C441C6" w:rsidRPr="00C441C6">
              <w:rPr>
                <w:b/>
                <w:sz w:val="26"/>
                <w:szCs w:val="26"/>
              </w:rPr>
              <w:t>đ</w:t>
            </w:r>
          </w:p>
          <w:p w:rsidR="001E6568" w:rsidRPr="00C441C6" w:rsidRDefault="001E6568" w:rsidP="005B17DE">
            <w:pPr>
              <w:spacing w:after="0" w:line="240" w:lineRule="auto"/>
              <w:rPr>
                <w:b/>
                <w:sz w:val="26"/>
                <w:szCs w:val="26"/>
              </w:rPr>
            </w:pPr>
          </w:p>
          <w:p w:rsidR="00C441C6" w:rsidRPr="00C441C6" w:rsidRDefault="00C441C6" w:rsidP="005B17DE">
            <w:pPr>
              <w:spacing w:after="0" w:line="240" w:lineRule="auto"/>
              <w:rPr>
                <w:b/>
                <w:sz w:val="26"/>
                <w:szCs w:val="26"/>
              </w:rPr>
            </w:pPr>
            <w:r w:rsidRPr="00C441C6">
              <w:rPr>
                <w:b/>
                <w:sz w:val="26"/>
                <w:szCs w:val="26"/>
              </w:rPr>
              <w:t>0,5đ</w:t>
            </w:r>
          </w:p>
        </w:tc>
      </w:tr>
      <w:tr w:rsidR="001E6568" w:rsidRPr="00834883" w:rsidTr="005B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 w:type="dxa"/>
        </w:trPr>
        <w:tc>
          <w:tcPr>
            <w:tcW w:w="8364" w:type="dxa"/>
            <w:shd w:val="clear" w:color="auto" w:fill="auto"/>
            <w:vAlign w:val="center"/>
          </w:tcPr>
          <w:p w:rsidR="001E6568" w:rsidRPr="00834883" w:rsidRDefault="001E6568" w:rsidP="00287EE3">
            <w:pPr>
              <w:keepNext/>
              <w:keepLines/>
              <w:spacing w:line="240" w:lineRule="auto"/>
              <w:jc w:val="both"/>
              <w:rPr>
                <w:sz w:val="26"/>
                <w:szCs w:val="26"/>
              </w:rPr>
            </w:pPr>
            <w:r w:rsidRPr="00834883">
              <w:rPr>
                <w:sz w:val="26"/>
                <w:szCs w:val="26"/>
              </w:rPr>
              <w:t>* Điều kiện khách quan</w:t>
            </w:r>
          </w:p>
          <w:p w:rsidR="001E6568" w:rsidRPr="00834883" w:rsidRDefault="001E6568" w:rsidP="00287EE3">
            <w:pPr>
              <w:keepNext/>
              <w:keepLines/>
              <w:spacing w:line="240" w:lineRule="auto"/>
              <w:jc w:val="both"/>
              <w:rPr>
                <w:sz w:val="26"/>
                <w:szCs w:val="26"/>
              </w:rPr>
            </w:pPr>
            <w:r w:rsidRPr="00834883">
              <w:rPr>
                <w:sz w:val="26"/>
                <w:szCs w:val="26"/>
              </w:rPr>
              <w:t>- Sự thất bại của chủ nghĩa phát xít, sự suy yếu của các nước đế quốc… Đây là điều kiện khách quan thuận lợi cho sự bùng nổ phong trào giải phóng dân tộc sau chiến tranh.</w:t>
            </w:r>
          </w:p>
          <w:p w:rsidR="001E6568" w:rsidRPr="00834883" w:rsidRDefault="001E6568" w:rsidP="00287EE3">
            <w:pPr>
              <w:keepNext/>
              <w:keepLines/>
              <w:spacing w:line="240" w:lineRule="auto"/>
              <w:jc w:val="both"/>
              <w:rPr>
                <w:sz w:val="26"/>
                <w:szCs w:val="26"/>
              </w:rPr>
            </w:pPr>
            <w:r w:rsidRPr="00834883">
              <w:rPr>
                <w:sz w:val="26"/>
                <w:szCs w:val="26"/>
              </w:rPr>
              <w:t xml:space="preserve">- Chủ nghĩa xã hội trở thành hệ thống thế giới, là chỗ dựa của phong trào giải phóng dân tộc. </w:t>
            </w:r>
          </w:p>
          <w:p w:rsidR="001E6568" w:rsidRPr="00834883" w:rsidRDefault="001E6568" w:rsidP="00287EE3">
            <w:pPr>
              <w:keepNext/>
              <w:keepLines/>
              <w:spacing w:line="240" w:lineRule="auto"/>
              <w:jc w:val="both"/>
              <w:rPr>
                <w:sz w:val="26"/>
                <w:szCs w:val="26"/>
              </w:rPr>
            </w:pPr>
            <w:r w:rsidRPr="00834883">
              <w:rPr>
                <w:sz w:val="26"/>
                <w:szCs w:val="26"/>
              </w:rPr>
              <w:t>- Sự lớn mạnh của phong trào cộng sản, phong trào công nhân quốc tế, phong trào đấu tranh vì hòa bình, dân chủ, tiến bộ xã hội ở các nước tư bản phát triển.</w:t>
            </w:r>
          </w:p>
        </w:tc>
        <w:tc>
          <w:tcPr>
            <w:tcW w:w="1138" w:type="dxa"/>
            <w:shd w:val="clear" w:color="auto" w:fill="auto"/>
          </w:tcPr>
          <w:p w:rsidR="00C441C6" w:rsidRDefault="00C441C6" w:rsidP="00287EE3">
            <w:pPr>
              <w:spacing w:line="240" w:lineRule="auto"/>
              <w:jc w:val="center"/>
              <w:rPr>
                <w:sz w:val="26"/>
                <w:szCs w:val="26"/>
              </w:rPr>
            </w:pPr>
          </w:p>
          <w:p w:rsidR="00C441C6" w:rsidRPr="00C441C6" w:rsidRDefault="00C441C6" w:rsidP="005B17DE">
            <w:pPr>
              <w:spacing w:line="240" w:lineRule="auto"/>
              <w:ind w:left="-384"/>
              <w:jc w:val="center"/>
              <w:rPr>
                <w:b/>
                <w:sz w:val="26"/>
                <w:szCs w:val="26"/>
              </w:rPr>
            </w:pPr>
            <w:r w:rsidRPr="00834883">
              <w:rPr>
                <w:sz w:val="26"/>
                <w:szCs w:val="26"/>
              </w:rPr>
              <w:t>0</w:t>
            </w:r>
            <w:r w:rsidRPr="00C441C6">
              <w:rPr>
                <w:b/>
                <w:sz w:val="26"/>
                <w:szCs w:val="26"/>
              </w:rPr>
              <w:t>,5đ</w:t>
            </w:r>
          </w:p>
          <w:p w:rsidR="00C441C6" w:rsidRPr="00C441C6" w:rsidRDefault="00C441C6" w:rsidP="00287EE3">
            <w:pPr>
              <w:spacing w:line="240" w:lineRule="auto"/>
              <w:jc w:val="center"/>
              <w:rPr>
                <w:b/>
                <w:sz w:val="26"/>
                <w:szCs w:val="26"/>
              </w:rPr>
            </w:pPr>
          </w:p>
          <w:p w:rsidR="00C441C6" w:rsidRPr="00C441C6" w:rsidRDefault="00C441C6" w:rsidP="005B17DE">
            <w:pPr>
              <w:spacing w:line="240" w:lineRule="auto"/>
              <w:ind w:left="-242"/>
              <w:jc w:val="center"/>
              <w:rPr>
                <w:b/>
                <w:sz w:val="26"/>
                <w:szCs w:val="26"/>
              </w:rPr>
            </w:pPr>
            <w:r w:rsidRPr="00C441C6">
              <w:rPr>
                <w:b/>
                <w:sz w:val="26"/>
                <w:szCs w:val="26"/>
              </w:rPr>
              <w:t>0,25d</w:t>
            </w:r>
          </w:p>
          <w:p w:rsidR="001E6568" w:rsidRPr="00834883" w:rsidRDefault="001E6568" w:rsidP="005B17DE">
            <w:pPr>
              <w:spacing w:line="240" w:lineRule="auto"/>
              <w:ind w:left="-242"/>
              <w:jc w:val="center"/>
              <w:rPr>
                <w:sz w:val="26"/>
                <w:szCs w:val="26"/>
              </w:rPr>
            </w:pPr>
            <w:r w:rsidRPr="00C441C6">
              <w:rPr>
                <w:b/>
                <w:sz w:val="26"/>
                <w:szCs w:val="26"/>
              </w:rPr>
              <w:t>0,</w:t>
            </w:r>
            <w:r w:rsidR="00C441C6" w:rsidRPr="00C441C6">
              <w:rPr>
                <w:b/>
                <w:sz w:val="26"/>
                <w:szCs w:val="26"/>
              </w:rPr>
              <w:t>2</w:t>
            </w:r>
            <w:r w:rsidRPr="00C441C6">
              <w:rPr>
                <w:b/>
                <w:sz w:val="26"/>
                <w:szCs w:val="26"/>
              </w:rPr>
              <w:t>5</w:t>
            </w:r>
            <w:r w:rsidR="00C441C6" w:rsidRPr="00C441C6">
              <w:rPr>
                <w:b/>
                <w:sz w:val="26"/>
                <w:szCs w:val="26"/>
              </w:rPr>
              <w:t>d</w:t>
            </w:r>
          </w:p>
        </w:tc>
      </w:tr>
      <w:tr w:rsidR="00F1537C" w:rsidRPr="00834883" w:rsidTr="005B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 w:type="dxa"/>
        </w:trPr>
        <w:tc>
          <w:tcPr>
            <w:tcW w:w="8364" w:type="dxa"/>
            <w:shd w:val="clear" w:color="auto" w:fill="auto"/>
            <w:vAlign w:val="center"/>
          </w:tcPr>
          <w:p w:rsidR="00F1537C" w:rsidRPr="00834883" w:rsidRDefault="00F1537C" w:rsidP="00287EE3">
            <w:pPr>
              <w:keepNext/>
              <w:keepLines/>
              <w:spacing w:line="240" w:lineRule="auto"/>
              <w:jc w:val="both"/>
              <w:rPr>
                <w:sz w:val="26"/>
                <w:szCs w:val="26"/>
              </w:rPr>
            </w:pPr>
            <w:r w:rsidRPr="001E6568">
              <w:rPr>
                <w:rFonts w:cs="Times New Roman"/>
                <w:b/>
                <w:szCs w:val="28"/>
              </w:rPr>
              <w:lastRenderedPageBreak/>
              <w:t>c. Những ảnh hưởng của chế độ thực dân với các nước Đông Nam Á và Việt Nam sau độc lập?</w:t>
            </w:r>
          </w:p>
        </w:tc>
        <w:tc>
          <w:tcPr>
            <w:tcW w:w="1138" w:type="dxa"/>
            <w:shd w:val="clear" w:color="auto" w:fill="auto"/>
          </w:tcPr>
          <w:p w:rsidR="00F1537C" w:rsidRDefault="00F1537C" w:rsidP="00287EE3">
            <w:pPr>
              <w:spacing w:line="240" w:lineRule="auto"/>
              <w:jc w:val="center"/>
              <w:rPr>
                <w:sz w:val="26"/>
                <w:szCs w:val="26"/>
              </w:rPr>
            </w:pPr>
            <w:r>
              <w:rPr>
                <w:sz w:val="26"/>
                <w:szCs w:val="26"/>
              </w:rPr>
              <w:t>2,0đ</w:t>
            </w:r>
          </w:p>
        </w:tc>
      </w:tr>
      <w:tr w:rsidR="00310275" w:rsidRPr="00834883" w:rsidTr="000053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 w:type="dxa"/>
          <w:trHeight w:val="2823"/>
        </w:trPr>
        <w:tc>
          <w:tcPr>
            <w:tcW w:w="8364" w:type="dxa"/>
            <w:shd w:val="clear" w:color="auto" w:fill="auto"/>
            <w:vAlign w:val="center"/>
          </w:tcPr>
          <w:p w:rsidR="00310275" w:rsidRPr="00B44D72" w:rsidRDefault="00310275" w:rsidP="00005326">
            <w:pPr>
              <w:numPr>
                <w:ilvl w:val="0"/>
                <w:numId w:val="1"/>
              </w:numPr>
              <w:tabs>
                <w:tab w:val="clear" w:pos="720"/>
                <w:tab w:val="num" w:pos="284"/>
              </w:tabs>
              <w:spacing w:after="0" w:line="240" w:lineRule="auto"/>
              <w:ind w:left="0" w:firstLine="0"/>
              <w:jc w:val="both"/>
              <w:textAlignment w:val="baseline"/>
              <w:rPr>
                <w:b/>
                <w:bCs/>
                <w:color w:val="000000"/>
                <w:sz w:val="26"/>
                <w:szCs w:val="26"/>
              </w:rPr>
            </w:pPr>
            <w:r w:rsidRPr="00B44D72">
              <w:rPr>
                <w:b/>
                <w:bCs/>
                <w:color w:val="000000"/>
                <w:sz w:val="26"/>
                <w:szCs w:val="26"/>
              </w:rPr>
              <w:t>Ảnh hưởng của chế độ thực dân với các thuộc địa</w:t>
            </w:r>
          </w:p>
          <w:p w:rsidR="00310275" w:rsidRPr="00B44D72" w:rsidRDefault="00310275" w:rsidP="00005326">
            <w:pPr>
              <w:tabs>
                <w:tab w:val="num" w:pos="284"/>
              </w:tabs>
              <w:spacing w:after="0" w:line="240" w:lineRule="auto"/>
              <w:jc w:val="both"/>
              <w:rPr>
                <w:sz w:val="26"/>
                <w:szCs w:val="26"/>
              </w:rPr>
            </w:pPr>
            <w:r w:rsidRPr="00B44D72">
              <w:rPr>
                <w:b/>
                <w:bCs/>
                <w:color w:val="000000"/>
                <w:sz w:val="26"/>
                <w:szCs w:val="26"/>
              </w:rPr>
              <w:t>- Ảnh hưởng tiêu cực:</w:t>
            </w:r>
          </w:p>
          <w:p w:rsidR="00310275" w:rsidRPr="00B44D72" w:rsidRDefault="00310275" w:rsidP="00005326">
            <w:pPr>
              <w:tabs>
                <w:tab w:val="num" w:pos="284"/>
              </w:tabs>
              <w:spacing w:after="0" w:line="240" w:lineRule="auto"/>
              <w:jc w:val="both"/>
              <w:rPr>
                <w:sz w:val="26"/>
                <w:szCs w:val="26"/>
              </w:rPr>
            </w:pPr>
            <w:r w:rsidRPr="00B44D72">
              <w:rPr>
                <w:i/>
                <w:iCs/>
                <w:color w:val="000000"/>
                <w:sz w:val="26"/>
                <w:szCs w:val="26"/>
              </w:rPr>
              <w:t xml:space="preserve">+ Về kinh tế: </w:t>
            </w:r>
            <w:r w:rsidRPr="00B44D72">
              <w:rPr>
                <w:color w:val="000000"/>
                <w:sz w:val="26"/>
                <w:szCs w:val="26"/>
              </w:rPr>
              <w:t>nền kinh tế các nước Đông Nam Á đều yếu kém, lạc hậu, phụ thuộc vào kinh tế tư bản chủ nghĩa phương Tây.</w:t>
            </w:r>
          </w:p>
          <w:p w:rsidR="00310275" w:rsidRPr="00B44D72" w:rsidRDefault="00310275" w:rsidP="00005326">
            <w:pPr>
              <w:tabs>
                <w:tab w:val="num" w:pos="284"/>
              </w:tabs>
              <w:spacing w:after="0" w:line="240" w:lineRule="auto"/>
              <w:jc w:val="both"/>
              <w:rPr>
                <w:sz w:val="26"/>
                <w:szCs w:val="26"/>
              </w:rPr>
            </w:pPr>
            <w:r w:rsidRPr="00B44D72">
              <w:rPr>
                <w:i/>
                <w:iCs/>
                <w:color w:val="000000"/>
                <w:sz w:val="26"/>
                <w:szCs w:val="26"/>
              </w:rPr>
              <w:t xml:space="preserve">+ Về chính trị - xã hội: </w:t>
            </w:r>
            <w:r w:rsidRPr="00B44D72">
              <w:rPr>
                <w:color w:val="000000"/>
                <w:sz w:val="26"/>
                <w:szCs w:val="26"/>
              </w:rPr>
              <w:t>chính sách “chia để trị” của thực dân đã khoét sâu mâu thuẫn vùng miền, sắc tộc, tôn giáo. Mâu thuẫn giữa các giai tầng trong xã hội gay gắt.</w:t>
            </w:r>
          </w:p>
          <w:p w:rsidR="00310275" w:rsidRPr="00310275" w:rsidRDefault="00310275" w:rsidP="00005326">
            <w:pPr>
              <w:tabs>
                <w:tab w:val="num" w:pos="284"/>
              </w:tabs>
              <w:spacing w:after="0" w:line="240" w:lineRule="auto"/>
              <w:jc w:val="both"/>
              <w:rPr>
                <w:sz w:val="26"/>
                <w:szCs w:val="26"/>
              </w:rPr>
            </w:pPr>
            <w:r w:rsidRPr="00B44D72">
              <w:rPr>
                <w:i/>
                <w:iCs/>
                <w:color w:val="000000"/>
                <w:sz w:val="26"/>
                <w:szCs w:val="26"/>
              </w:rPr>
              <w:t xml:space="preserve">+ Về văn hoá: </w:t>
            </w:r>
            <w:r w:rsidRPr="00B44D72">
              <w:rPr>
                <w:color w:val="000000"/>
                <w:sz w:val="26"/>
                <w:szCs w:val="26"/>
              </w:rPr>
              <w:t>chính sách đồng hoá văn hoá của thực dân phương Tây đã làm mai một không ít những giá trị văn hoá bản địa Đông Nam Á.</w:t>
            </w:r>
          </w:p>
        </w:tc>
        <w:tc>
          <w:tcPr>
            <w:tcW w:w="1138" w:type="dxa"/>
            <w:shd w:val="clear" w:color="auto" w:fill="auto"/>
          </w:tcPr>
          <w:p w:rsidR="00310275" w:rsidRDefault="00310275" w:rsidP="00287EE3">
            <w:pPr>
              <w:spacing w:line="240" w:lineRule="auto"/>
              <w:jc w:val="center"/>
              <w:rPr>
                <w:sz w:val="26"/>
                <w:szCs w:val="26"/>
              </w:rPr>
            </w:pPr>
          </w:p>
          <w:p w:rsidR="00310275" w:rsidRPr="00310275" w:rsidRDefault="00310275" w:rsidP="005B17DE">
            <w:pPr>
              <w:spacing w:line="240" w:lineRule="auto"/>
              <w:ind w:left="-384"/>
              <w:jc w:val="center"/>
              <w:rPr>
                <w:b/>
                <w:sz w:val="26"/>
                <w:szCs w:val="26"/>
              </w:rPr>
            </w:pPr>
            <w:r w:rsidRPr="00310275">
              <w:rPr>
                <w:b/>
                <w:sz w:val="26"/>
                <w:szCs w:val="26"/>
              </w:rPr>
              <w:t>0,5đ</w:t>
            </w:r>
          </w:p>
        </w:tc>
      </w:tr>
      <w:tr w:rsidR="00310275" w:rsidRPr="00834883" w:rsidTr="005B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 w:type="dxa"/>
          <w:trHeight w:val="1808"/>
        </w:trPr>
        <w:tc>
          <w:tcPr>
            <w:tcW w:w="8364" w:type="dxa"/>
            <w:shd w:val="clear" w:color="auto" w:fill="auto"/>
            <w:vAlign w:val="center"/>
          </w:tcPr>
          <w:p w:rsidR="00310275" w:rsidRPr="00310275" w:rsidRDefault="00310275" w:rsidP="00287EE3">
            <w:pPr>
              <w:tabs>
                <w:tab w:val="num" w:pos="284"/>
              </w:tabs>
              <w:spacing w:after="120" w:line="240" w:lineRule="auto"/>
              <w:jc w:val="both"/>
              <w:rPr>
                <w:sz w:val="26"/>
                <w:szCs w:val="26"/>
              </w:rPr>
            </w:pPr>
            <w:r w:rsidRPr="00B44D72">
              <w:rPr>
                <w:b/>
                <w:bCs/>
                <w:color w:val="000000"/>
                <w:sz w:val="26"/>
                <w:szCs w:val="26"/>
              </w:rPr>
              <w:t xml:space="preserve">Ảnh hưởng tích cực: </w:t>
            </w:r>
            <w:r w:rsidRPr="00B44D72">
              <w:rPr>
                <w:color w:val="000000"/>
                <w:sz w:val="26"/>
                <w:szCs w:val="26"/>
              </w:rPr>
              <w:t>xuất phát từ mục tiêu khai thác thuộc địa, các nước thực dân phương Tây đã phát triển hệ thống giao thông vận tải, cầu cảng, nhà máy, hầm mỏ, đồn điền và du nhập phương thức sản xuất tư bản chủ nghĩa vào Đông Nam Á. Vì thế, diện mạo các quốc gia Đông Nam Á cũng có những biến đổi mang tính tích cực.</w:t>
            </w:r>
          </w:p>
        </w:tc>
        <w:tc>
          <w:tcPr>
            <w:tcW w:w="1138" w:type="dxa"/>
            <w:shd w:val="clear" w:color="auto" w:fill="auto"/>
          </w:tcPr>
          <w:p w:rsidR="00310275" w:rsidRDefault="00310275" w:rsidP="00287EE3">
            <w:pPr>
              <w:spacing w:line="240" w:lineRule="auto"/>
              <w:jc w:val="center"/>
              <w:rPr>
                <w:sz w:val="26"/>
                <w:szCs w:val="26"/>
              </w:rPr>
            </w:pPr>
            <w:r>
              <w:rPr>
                <w:sz w:val="26"/>
                <w:szCs w:val="26"/>
              </w:rPr>
              <w:t>0,5đ</w:t>
            </w:r>
          </w:p>
        </w:tc>
      </w:tr>
      <w:tr w:rsidR="00310275" w:rsidRPr="00834883" w:rsidTr="005B1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38" w:type="dxa"/>
        </w:trPr>
        <w:tc>
          <w:tcPr>
            <w:tcW w:w="8364" w:type="dxa"/>
            <w:shd w:val="clear" w:color="auto" w:fill="auto"/>
            <w:vAlign w:val="center"/>
          </w:tcPr>
          <w:p w:rsidR="00310275" w:rsidRDefault="00310275" w:rsidP="00005326">
            <w:pPr>
              <w:numPr>
                <w:ilvl w:val="0"/>
                <w:numId w:val="2"/>
              </w:numPr>
              <w:tabs>
                <w:tab w:val="clear" w:pos="720"/>
                <w:tab w:val="num" w:pos="284"/>
              </w:tabs>
              <w:spacing w:after="0" w:line="240" w:lineRule="auto"/>
              <w:ind w:left="0" w:firstLine="0"/>
              <w:jc w:val="both"/>
              <w:textAlignment w:val="baseline"/>
              <w:rPr>
                <w:color w:val="000000"/>
                <w:sz w:val="26"/>
                <w:szCs w:val="26"/>
              </w:rPr>
            </w:pPr>
            <w:r w:rsidRPr="00B44D72">
              <w:rPr>
                <w:b/>
                <w:bCs/>
                <w:color w:val="000000"/>
                <w:sz w:val="26"/>
                <w:szCs w:val="26"/>
              </w:rPr>
              <w:t xml:space="preserve">Liên hệ Việt Nam: </w:t>
            </w:r>
            <w:r w:rsidRPr="00B44D72">
              <w:rPr>
                <w:color w:val="000000"/>
                <w:sz w:val="26"/>
                <w:szCs w:val="26"/>
              </w:rPr>
              <w:t>Ở Việt Nam, hơn 80 năm cai trị của thực dân Pháp đã để lại những hậu quả nặng nề trên mọi lĩnh vực. Ví dụ như:</w:t>
            </w:r>
          </w:p>
          <w:p w:rsidR="00310275" w:rsidRPr="00B44D72" w:rsidRDefault="00310275" w:rsidP="00005326">
            <w:pPr>
              <w:numPr>
                <w:ilvl w:val="0"/>
                <w:numId w:val="3"/>
              </w:numPr>
              <w:tabs>
                <w:tab w:val="clear" w:pos="720"/>
                <w:tab w:val="num" w:pos="284"/>
              </w:tabs>
              <w:spacing w:after="0" w:line="240" w:lineRule="auto"/>
              <w:ind w:left="0" w:firstLine="0"/>
              <w:jc w:val="both"/>
              <w:textAlignment w:val="baseline"/>
              <w:rPr>
                <w:color w:val="000000"/>
                <w:sz w:val="26"/>
                <w:szCs w:val="26"/>
              </w:rPr>
            </w:pPr>
            <w:r w:rsidRPr="00B44D72">
              <w:rPr>
                <w:i/>
                <w:iCs/>
                <w:color w:val="000000"/>
                <w:sz w:val="26"/>
                <w:szCs w:val="26"/>
              </w:rPr>
              <w:t xml:space="preserve">Về chính trị: </w:t>
            </w:r>
            <w:r w:rsidRPr="00B44D72">
              <w:rPr>
                <w:color w:val="000000"/>
                <w:sz w:val="26"/>
                <w:szCs w:val="26"/>
              </w:rPr>
              <w:t>từ một quốc gia thống nhất, dưới sự thống trị của thực dân Pháp, Việt Nam bị chia thành 3 xứ với 3 chế độ khác nhau: Bắc Kì là xứ bảo hộ; Trung Kỳ là xứ nửa bảo hộ; Nam Kỳ là xứ thuộc địa. Tên nước Việt Nam bị xóa trên bản đồ chính trị thế giới.</w:t>
            </w:r>
          </w:p>
          <w:p w:rsidR="00310275" w:rsidRPr="00B44D72" w:rsidRDefault="00310275" w:rsidP="00005326">
            <w:pPr>
              <w:numPr>
                <w:ilvl w:val="0"/>
                <w:numId w:val="3"/>
              </w:numPr>
              <w:tabs>
                <w:tab w:val="clear" w:pos="720"/>
                <w:tab w:val="num" w:pos="284"/>
              </w:tabs>
              <w:spacing w:after="0" w:line="240" w:lineRule="auto"/>
              <w:ind w:left="0" w:firstLine="0"/>
              <w:jc w:val="both"/>
              <w:textAlignment w:val="baseline"/>
              <w:rPr>
                <w:color w:val="000000"/>
                <w:sz w:val="26"/>
                <w:szCs w:val="26"/>
              </w:rPr>
            </w:pPr>
            <w:r w:rsidRPr="00B44D72">
              <w:rPr>
                <w:i/>
                <w:iCs/>
                <w:color w:val="000000"/>
                <w:sz w:val="26"/>
                <w:szCs w:val="26"/>
              </w:rPr>
              <w:t xml:space="preserve">Về kinh tế: </w:t>
            </w:r>
            <w:r w:rsidRPr="00B44D72">
              <w:rPr>
                <w:color w:val="000000"/>
                <w:sz w:val="26"/>
                <w:szCs w:val="26"/>
              </w:rPr>
              <w:t>sự của du nhập phương thức sản xuất tư bản chủ nghĩa tuy đem lại một số chuyển biến tích cực, tuy nhiên, đó chỉ là sự chuyển biến mang tính cục bộ ở một số ngành nghề, một số địa phương. Về cơ bản, kinh tế Việt Nam vẫn nghèo nàn, lạc hậu, phát triển thiếu cân đối và lệ thuộc nặng nề vào kinh tế Pháp;</w:t>
            </w:r>
          </w:p>
          <w:p w:rsidR="00310275" w:rsidRPr="00B44D72" w:rsidRDefault="00310275" w:rsidP="00005326">
            <w:pPr>
              <w:numPr>
                <w:ilvl w:val="0"/>
                <w:numId w:val="3"/>
              </w:numPr>
              <w:tabs>
                <w:tab w:val="clear" w:pos="720"/>
                <w:tab w:val="num" w:pos="284"/>
              </w:tabs>
              <w:spacing w:after="0" w:line="240" w:lineRule="auto"/>
              <w:ind w:left="0" w:firstLine="0"/>
              <w:jc w:val="both"/>
              <w:textAlignment w:val="baseline"/>
              <w:rPr>
                <w:color w:val="000000"/>
                <w:sz w:val="26"/>
                <w:szCs w:val="26"/>
              </w:rPr>
            </w:pPr>
            <w:r w:rsidRPr="00B44D72">
              <w:rPr>
                <w:i/>
                <w:iCs/>
                <w:color w:val="000000"/>
                <w:sz w:val="26"/>
                <w:szCs w:val="26"/>
              </w:rPr>
              <w:t xml:space="preserve">Về xã hội: </w:t>
            </w:r>
            <w:r w:rsidRPr="00B44D72">
              <w:rPr>
                <w:color w:val="000000"/>
                <w:sz w:val="26"/>
                <w:szCs w:val="26"/>
              </w:rPr>
              <w:t>hầu hết các giai cấp, tầng lớp nhân dân ở Việt Nam bị áp bức, bóc lột nặng nề, lâm vào cảnh nghèo khổ, bần cùng. Mâu thuẫn dân tộc giữa nhân dân Việt Nam với thực dân Pháp xâm lược bao trùm xã hội, làm bùng nổ nhiều cuộc đấu tranh yêu nước.</w:t>
            </w:r>
          </w:p>
          <w:p w:rsidR="00310275" w:rsidRPr="00310275" w:rsidRDefault="00310275" w:rsidP="00005326">
            <w:pPr>
              <w:numPr>
                <w:ilvl w:val="0"/>
                <w:numId w:val="4"/>
              </w:numPr>
              <w:tabs>
                <w:tab w:val="clear" w:pos="720"/>
                <w:tab w:val="num" w:pos="284"/>
              </w:tabs>
              <w:spacing w:after="0" w:line="240" w:lineRule="auto"/>
              <w:ind w:left="0" w:firstLine="0"/>
              <w:jc w:val="both"/>
              <w:textAlignment w:val="baseline"/>
              <w:rPr>
                <w:color w:val="000000"/>
                <w:sz w:val="26"/>
                <w:szCs w:val="26"/>
              </w:rPr>
            </w:pPr>
            <w:r w:rsidRPr="00B44D72">
              <w:rPr>
                <w:i/>
                <w:iCs/>
                <w:color w:val="000000"/>
                <w:sz w:val="26"/>
                <w:szCs w:val="26"/>
              </w:rPr>
              <w:t xml:space="preserve">Về văn hóa: </w:t>
            </w:r>
            <w:r w:rsidRPr="00B44D72">
              <w:rPr>
                <w:color w:val="000000"/>
                <w:sz w:val="26"/>
                <w:szCs w:val="26"/>
              </w:rPr>
              <w:t>đại bộ phận dân cư vẫn trong tình trạng nghèo đói, lạc hậu, trình độ dân trí thấp (hơn 90% dân số Việt Nam mù chữ); nhiều giá trị văn hóa truyền thống của Việt Nam bị xói mòn; trong xã hội tồn tại phổ biến nhiều hủ tục, tệ nạn xã hội, như: cờ bạc, mại dâm, hút thuốc phiện,…</w:t>
            </w:r>
          </w:p>
        </w:tc>
        <w:tc>
          <w:tcPr>
            <w:tcW w:w="1138" w:type="dxa"/>
            <w:shd w:val="clear" w:color="auto" w:fill="auto"/>
          </w:tcPr>
          <w:p w:rsidR="00310275" w:rsidRDefault="00310275" w:rsidP="00287EE3">
            <w:pPr>
              <w:spacing w:line="240" w:lineRule="auto"/>
              <w:jc w:val="center"/>
              <w:rPr>
                <w:sz w:val="26"/>
                <w:szCs w:val="26"/>
              </w:rPr>
            </w:pPr>
            <w:r>
              <w:rPr>
                <w:sz w:val="26"/>
                <w:szCs w:val="26"/>
              </w:rPr>
              <w:t>1,0đ</w:t>
            </w:r>
          </w:p>
          <w:p w:rsidR="00310275" w:rsidRPr="00310275" w:rsidRDefault="00310275" w:rsidP="00287EE3">
            <w:pPr>
              <w:spacing w:line="240" w:lineRule="auto"/>
              <w:jc w:val="center"/>
              <w:rPr>
                <w:b/>
                <w:sz w:val="26"/>
                <w:szCs w:val="26"/>
              </w:rPr>
            </w:pPr>
            <w:r w:rsidRPr="00310275">
              <w:rPr>
                <w:b/>
                <w:sz w:val="26"/>
                <w:szCs w:val="26"/>
              </w:rPr>
              <w:t>Mỗi ý 0,25đ</w:t>
            </w:r>
          </w:p>
        </w:tc>
      </w:tr>
    </w:tbl>
    <w:p w:rsidR="005A7FBD" w:rsidRDefault="001179D6"/>
    <w:sectPr w:rsidR="005A7FBD" w:rsidSect="00005326">
      <w:pgSz w:w="12240" w:h="15840"/>
      <w:pgMar w:top="1440" w:right="1440" w:bottom="28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79D6" w:rsidRDefault="001179D6" w:rsidP="003E4F3C">
      <w:pPr>
        <w:spacing w:after="0" w:line="240" w:lineRule="auto"/>
      </w:pPr>
      <w:r>
        <w:separator/>
      </w:r>
    </w:p>
  </w:endnote>
  <w:endnote w:type="continuationSeparator" w:id="0">
    <w:p w:rsidR="001179D6" w:rsidRDefault="001179D6" w:rsidP="003E4F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79D6" w:rsidRDefault="001179D6" w:rsidP="003E4F3C">
      <w:pPr>
        <w:spacing w:after="0" w:line="240" w:lineRule="auto"/>
      </w:pPr>
      <w:r>
        <w:separator/>
      </w:r>
    </w:p>
  </w:footnote>
  <w:footnote w:type="continuationSeparator" w:id="0">
    <w:p w:rsidR="001179D6" w:rsidRDefault="001179D6" w:rsidP="003E4F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592CD8"/>
    <w:multiLevelType w:val="multilevel"/>
    <w:tmpl w:val="2B4A1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DB5E60"/>
    <w:multiLevelType w:val="multilevel"/>
    <w:tmpl w:val="9716A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7A44C3"/>
    <w:multiLevelType w:val="multilevel"/>
    <w:tmpl w:val="3D8A5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F2499F"/>
    <w:multiLevelType w:val="multilevel"/>
    <w:tmpl w:val="34BEC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627"/>
    <w:rsid w:val="00005326"/>
    <w:rsid w:val="001179D6"/>
    <w:rsid w:val="00142627"/>
    <w:rsid w:val="001431A6"/>
    <w:rsid w:val="00193A93"/>
    <w:rsid w:val="001A3D31"/>
    <w:rsid w:val="001C76C1"/>
    <w:rsid w:val="001E6568"/>
    <w:rsid w:val="00207189"/>
    <w:rsid w:val="00287EE3"/>
    <w:rsid w:val="00310275"/>
    <w:rsid w:val="0031612F"/>
    <w:rsid w:val="00346DF9"/>
    <w:rsid w:val="003E4F3C"/>
    <w:rsid w:val="00477BFF"/>
    <w:rsid w:val="005A06F9"/>
    <w:rsid w:val="005B17DE"/>
    <w:rsid w:val="005E1416"/>
    <w:rsid w:val="00620219"/>
    <w:rsid w:val="006539D3"/>
    <w:rsid w:val="00685EE3"/>
    <w:rsid w:val="0073367D"/>
    <w:rsid w:val="0079463D"/>
    <w:rsid w:val="008262D0"/>
    <w:rsid w:val="008F17BA"/>
    <w:rsid w:val="00942766"/>
    <w:rsid w:val="00996426"/>
    <w:rsid w:val="009A3EA9"/>
    <w:rsid w:val="00AA1494"/>
    <w:rsid w:val="00BB1258"/>
    <w:rsid w:val="00BC281F"/>
    <w:rsid w:val="00BE4FCF"/>
    <w:rsid w:val="00C41F13"/>
    <w:rsid w:val="00C441C6"/>
    <w:rsid w:val="00C5468D"/>
    <w:rsid w:val="00C96691"/>
    <w:rsid w:val="00CA61A6"/>
    <w:rsid w:val="00CD30EB"/>
    <w:rsid w:val="00DD6047"/>
    <w:rsid w:val="00E46FDD"/>
    <w:rsid w:val="00E722E0"/>
    <w:rsid w:val="00EA3F66"/>
    <w:rsid w:val="00EB4D00"/>
    <w:rsid w:val="00F1537C"/>
    <w:rsid w:val="00F50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2FD76"/>
  <w15:chartTrackingRefBased/>
  <w15:docId w15:val="{8ECC51A1-9E17-429D-A963-A50D5A660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6C1"/>
    <w:pPr>
      <w:spacing w:after="20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42627"/>
    <w:pPr>
      <w:ind w:left="720"/>
      <w:contextualSpacing/>
    </w:pPr>
  </w:style>
  <w:style w:type="table" w:customStyle="1" w:styleId="TableGrid2">
    <w:name w:val="Table Grid2"/>
    <w:basedOn w:val="TableNormal"/>
    <w:next w:val="TableGrid"/>
    <w:uiPriority w:val="59"/>
    <w:rsid w:val="0014262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42627"/>
    <w:rPr>
      <w:i/>
      <w:iCs/>
    </w:rPr>
  </w:style>
  <w:style w:type="table" w:customStyle="1" w:styleId="TableGrid3">
    <w:name w:val="Table Grid3"/>
    <w:basedOn w:val="TableNormal"/>
    <w:next w:val="TableGrid"/>
    <w:uiPriority w:val="59"/>
    <w:rsid w:val="001426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426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426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4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4F3C"/>
    <w:rPr>
      <w:rFonts w:ascii="Times New Roman" w:hAnsi="Times New Roman"/>
      <w:sz w:val="28"/>
    </w:rPr>
  </w:style>
  <w:style w:type="paragraph" w:styleId="Footer">
    <w:name w:val="footer"/>
    <w:basedOn w:val="Normal"/>
    <w:link w:val="FooterChar"/>
    <w:uiPriority w:val="99"/>
    <w:unhideWhenUsed/>
    <w:rsid w:val="003E4F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4F3C"/>
    <w:rPr>
      <w:rFonts w:ascii="Times New Roman" w:hAnsi="Times New Roman"/>
      <w:sz w:val="28"/>
    </w:rPr>
  </w:style>
  <w:style w:type="character" w:customStyle="1" w:styleId="hgkelc">
    <w:name w:val="hgkelc"/>
    <w:basedOn w:val="DefaultParagraphFont"/>
    <w:rsid w:val="003E4F3C"/>
  </w:style>
  <w:style w:type="table" w:customStyle="1" w:styleId="TableGrid1">
    <w:name w:val="Table Grid1"/>
    <w:basedOn w:val="TableNormal"/>
    <w:next w:val="TableGrid"/>
    <w:uiPriority w:val="59"/>
    <w:rsid w:val="008262D0"/>
    <w:pPr>
      <w:spacing w:after="0" w:line="240" w:lineRule="auto"/>
      <w:jc w:val="both"/>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262D0"/>
    <w:pPr>
      <w:spacing w:after="0" w:line="240" w:lineRule="auto"/>
    </w:pPr>
    <w:rPr>
      <w:rFonts w:ascii="Arial" w:eastAsia="Arial" w:hAnsi="Arial" w:cs="Arial"/>
      <w:lang w:val="v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9463D"/>
    <w:pPr>
      <w:widowControl w:val="0"/>
      <w:autoSpaceDE w:val="0"/>
      <w:autoSpaceDN w:val="0"/>
      <w:spacing w:after="0" w:line="240" w:lineRule="auto"/>
      <w:ind w:left="107"/>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6</Pages>
  <Words>1429</Words>
  <Characters>8148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Thái</dc:creator>
  <cp:keywords/>
  <dc:description/>
  <cp:lastModifiedBy>Admi</cp:lastModifiedBy>
  <cp:revision>14</cp:revision>
  <dcterms:created xsi:type="dcterms:W3CDTF">2026-01-07T09:48:00Z</dcterms:created>
  <dcterms:modified xsi:type="dcterms:W3CDTF">2026-01-10T10:03:00Z</dcterms:modified>
</cp:coreProperties>
</file>